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94F" w:rsidRPr="00C67DF7" w:rsidRDefault="00BA094F" w:rsidP="00BA094F">
      <w:pPr>
        <w:keepNext/>
        <w:jc w:val="center"/>
        <w:outlineLvl w:val="1"/>
        <w:rPr>
          <w:b/>
          <w:noProof/>
          <w:color w:val="000000" w:themeColor="text1"/>
          <w:kern w:val="28"/>
          <w:sz w:val="26"/>
          <w:szCs w:val="20"/>
        </w:rPr>
      </w:pPr>
      <w:r w:rsidRPr="00C67DF7">
        <w:rPr>
          <w:b/>
          <w:noProof/>
          <w:color w:val="000000" w:themeColor="text1"/>
          <w:kern w:val="28"/>
          <w:sz w:val="26"/>
          <w:szCs w:val="20"/>
        </w:rPr>
        <w:t xml:space="preserve">THỦ TỤC HÀNH CHÍNH </w:t>
      </w:r>
      <w:r w:rsidR="0044435D">
        <w:rPr>
          <w:b/>
          <w:noProof/>
          <w:color w:val="000000" w:themeColor="text1"/>
          <w:kern w:val="28"/>
          <w:sz w:val="26"/>
          <w:szCs w:val="20"/>
        </w:rPr>
        <w:t>BAN HÀNH MỚI</w:t>
      </w:r>
    </w:p>
    <w:p w:rsidR="00BA094F" w:rsidRPr="00C67DF7" w:rsidRDefault="00BA094F" w:rsidP="00BA094F">
      <w:pPr>
        <w:keepNext/>
        <w:jc w:val="center"/>
        <w:outlineLvl w:val="1"/>
        <w:rPr>
          <w:b/>
          <w:noProof/>
          <w:color w:val="000000" w:themeColor="text1"/>
          <w:kern w:val="28"/>
          <w:sz w:val="26"/>
          <w:szCs w:val="20"/>
        </w:rPr>
      </w:pPr>
      <w:r w:rsidRPr="00C67DF7">
        <w:rPr>
          <w:b/>
          <w:noProof/>
          <w:color w:val="000000" w:themeColor="text1"/>
          <w:kern w:val="28"/>
          <w:sz w:val="26"/>
          <w:szCs w:val="20"/>
        </w:rPr>
        <w:t>TRONG LĨNH VỰC CHÍNH SÁCH THUỘC PHẠM VI</w:t>
      </w:r>
    </w:p>
    <w:p w:rsidR="00BA094F" w:rsidRPr="00C67DF7" w:rsidRDefault="00BA094F" w:rsidP="00BA094F">
      <w:pPr>
        <w:keepNext/>
        <w:jc w:val="center"/>
        <w:outlineLvl w:val="1"/>
        <w:rPr>
          <w:b/>
          <w:noProof/>
          <w:color w:val="000000" w:themeColor="text1"/>
          <w:kern w:val="28"/>
          <w:sz w:val="26"/>
          <w:szCs w:val="20"/>
        </w:rPr>
      </w:pPr>
      <w:r w:rsidRPr="00C67DF7">
        <w:rPr>
          <w:b/>
          <w:noProof/>
          <w:color w:val="000000" w:themeColor="text1"/>
          <w:kern w:val="28"/>
          <w:sz w:val="26"/>
          <w:szCs w:val="20"/>
        </w:rPr>
        <w:t>QUẢN LÝ NHÀ NƯỚC CỦA BỘ CÔNG AN</w:t>
      </w:r>
    </w:p>
    <w:p w:rsidR="00BA094F" w:rsidRPr="00C67DF7" w:rsidRDefault="00BA094F" w:rsidP="00BA094F">
      <w:pPr>
        <w:keepNext/>
        <w:jc w:val="center"/>
        <w:outlineLvl w:val="1"/>
        <w:rPr>
          <w:i/>
          <w:noProof/>
          <w:color w:val="000000" w:themeColor="text1"/>
          <w:kern w:val="28"/>
          <w:sz w:val="26"/>
          <w:szCs w:val="20"/>
        </w:rPr>
      </w:pPr>
      <w:r w:rsidRPr="00C67DF7">
        <w:rPr>
          <w:i/>
          <w:noProof/>
          <w:color w:val="000000" w:themeColor="text1"/>
          <w:kern w:val="28"/>
          <w:sz w:val="26"/>
          <w:szCs w:val="20"/>
        </w:rPr>
        <w:t>(Ban hành kèm theo Quyết định số…</w:t>
      </w:r>
      <w:r w:rsidR="00351F20">
        <w:rPr>
          <w:i/>
          <w:noProof/>
          <w:color w:val="000000" w:themeColor="text1"/>
          <w:kern w:val="28"/>
          <w:sz w:val="26"/>
          <w:szCs w:val="20"/>
        </w:rPr>
        <w:t>…….</w:t>
      </w:r>
      <w:r w:rsidRPr="00C67DF7">
        <w:rPr>
          <w:i/>
          <w:noProof/>
          <w:color w:val="000000" w:themeColor="text1"/>
          <w:kern w:val="28"/>
          <w:sz w:val="26"/>
          <w:szCs w:val="20"/>
        </w:rPr>
        <w:t xml:space="preserve">/QĐ-BCA </w:t>
      </w:r>
    </w:p>
    <w:p w:rsidR="00BA094F" w:rsidRPr="00C67DF7" w:rsidRDefault="00351F20" w:rsidP="00BA094F">
      <w:pPr>
        <w:keepNext/>
        <w:jc w:val="center"/>
        <w:outlineLvl w:val="1"/>
        <w:rPr>
          <w:i/>
          <w:noProof/>
          <w:color w:val="000000" w:themeColor="text1"/>
          <w:kern w:val="28"/>
          <w:sz w:val="26"/>
          <w:szCs w:val="20"/>
        </w:rPr>
      </w:pPr>
      <w:r>
        <w:rPr>
          <w:i/>
          <w:noProof/>
          <w:color w:val="000000" w:themeColor="text1"/>
          <w:kern w:val="28"/>
          <w:sz w:val="26"/>
          <w:szCs w:val="20"/>
        </w:rPr>
        <w:t>ngày … tháng 4</w:t>
      </w:r>
      <w:r w:rsidR="00BA094F" w:rsidRPr="00C67DF7">
        <w:rPr>
          <w:i/>
          <w:noProof/>
          <w:color w:val="000000" w:themeColor="text1"/>
          <w:kern w:val="28"/>
          <w:sz w:val="26"/>
          <w:szCs w:val="20"/>
        </w:rPr>
        <w:t xml:space="preserve"> năm 2026 của Bộ trưởng Bộ Công an)</w:t>
      </w:r>
    </w:p>
    <w:p w:rsidR="00BA094F" w:rsidRPr="00C67DF7" w:rsidRDefault="00BA094F" w:rsidP="00BA094F">
      <w:pPr>
        <w:keepNext/>
        <w:jc w:val="center"/>
        <w:outlineLvl w:val="1"/>
        <w:rPr>
          <w:i/>
          <w:color w:val="000000" w:themeColor="text1"/>
          <w:kern w:val="28"/>
          <w:sz w:val="26"/>
          <w:szCs w:val="20"/>
          <w:lang w:val="en-AU"/>
        </w:rPr>
      </w:pPr>
      <w:r w:rsidRPr="00C67DF7">
        <w:rPr>
          <w:noProof/>
          <w:color w:val="000000" w:themeColor="text1"/>
        </w:rPr>
        <mc:AlternateContent>
          <mc:Choice Requires="wps">
            <w:drawing>
              <wp:anchor distT="4294967295" distB="4294967295" distL="114300" distR="114300" simplePos="0" relativeHeight="251659264" behindDoc="0" locked="0" layoutInCell="1" allowOverlap="1" wp14:anchorId="74046332" wp14:editId="675E6E79">
                <wp:simplePos x="0" y="0"/>
                <wp:positionH relativeFrom="column">
                  <wp:posOffset>2195195</wp:posOffset>
                </wp:positionH>
                <wp:positionV relativeFrom="paragraph">
                  <wp:posOffset>40639</wp:posOffset>
                </wp:positionV>
                <wp:extent cx="1235710" cy="0"/>
                <wp:effectExtent l="0" t="0" r="2159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57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72.85pt;margin-top:3.2pt;width:97.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"/>
            </w:pict>
          </mc:Fallback>
        </mc:AlternateContent>
      </w:r>
    </w:p>
    <w:p w:rsidR="00BA094F" w:rsidRPr="00C67DF7" w:rsidRDefault="00BA094F" w:rsidP="006F5798">
      <w:pPr>
        <w:keepNext/>
        <w:outlineLvl w:val="2"/>
        <w:rPr>
          <w:b/>
          <w:color w:val="000000" w:themeColor="text1"/>
          <w:kern w:val="28"/>
          <w:sz w:val="28"/>
          <w:szCs w:val="20"/>
        </w:rPr>
      </w:pPr>
      <w:r w:rsidRPr="00C67DF7">
        <w:rPr>
          <w:b/>
          <w:color w:val="000000" w:themeColor="text1"/>
          <w:kern w:val="28"/>
          <w:sz w:val="28"/>
          <w:szCs w:val="20"/>
        </w:rPr>
        <w:tab/>
        <w:t xml:space="preserve">PHẦN I. DANH MỤC THỦ TỤC HÀNH CHÍNH  </w:t>
      </w:r>
    </w:p>
    <w:p w:rsidR="00504E6A" w:rsidRPr="0078162E" w:rsidRDefault="00504E6A" w:rsidP="00504E6A">
      <w:pPr>
        <w:spacing w:before="120" w:after="120"/>
        <w:ind w:firstLine="720"/>
        <w:rPr>
          <w:b/>
          <w:color w:val="000000" w:themeColor="text1"/>
          <w:sz w:val="28"/>
          <w:szCs w:val="28"/>
          <w:lang w:val="en-AU"/>
        </w:rPr>
      </w:pPr>
      <w:r>
        <w:rPr>
          <w:b/>
          <w:color w:val="000000" w:themeColor="text1"/>
          <w:sz w:val="28"/>
          <w:szCs w:val="28"/>
          <w:lang w:val="en-AU"/>
        </w:rPr>
        <w:t>1</w:t>
      </w:r>
      <w:r w:rsidRPr="0078162E">
        <w:rPr>
          <w:b/>
          <w:color w:val="000000" w:themeColor="text1"/>
          <w:sz w:val="28"/>
          <w:szCs w:val="28"/>
          <w:lang w:val="en-AU"/>
        </w:rPr>
        <w:t>. Danh mục thủ tục hành chính ban hành mới</w:t>
      </w:r>
    </w:p>
    <w:tbl>
      <w:tblPr>
        <w:tblW w:w="9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7"/>
        <w:gridCol w:w="1247"/>
        <w:gridCol w:w="4667"/>
        <w:gridCol w:w="901"/>
        <w:gridCol w:w="1264"/>
      </w:tblGrid>
      <w:tr w:rsidR="00504E6A" w:rsidRPr="0078162E" w:rsidTr="00B17C0C">
        <w:tc>
          <w:tcPr>
            <w:tcW w:w="1101" w:type="dxa"/>
            <w:vAlign w:val="center"/>
          </w:tcPr>
          <w:p w:rsidR="00504E6A" w:rsidRPr="0078162E" w:rsidRDefault="00504E6A" w:rsidP="00B17C0C">
            <w:pPr>
              <w:jc w:val="center"/>
              <w:rPr>
                <w:b/>
                <w:color w:val="000000" w:themeColor="text1"/>
                <w:sz w:val="28"/>
                <w:szCs w:val="28"/>
                <w:lang w:val="en-AU"/>
              </w:rPr>
            </w:pPr>
            <w:r w:rsidRPr="0078162E">
              <w:rPr>
                <w:b/>
                <w:color w:val="000000" w:themeColor="text1"/>
                <w:sz w:val="28"/>
                <w:szCs w:val="28"/>
                <w:lang w:val="en-AU"/>
              </w:rPr>
              <w:t>STT</w:t>
            </w:r>
          </w:p>
        </w:tc>
        <w:tc>
          <w:tcPr>
            <w:tcW w:w="1250" w:type="dxa"/>
            <w:vAlign w:val="center"/>
          </w:tcPr>
          <w:p w:rsidR="00504E6A" w:rsidRPr="0078162E" w:rsidRDefault="00504E6A" w:rsidP="00B17C0C">
            <w:pPr>
              <w:jc w:val="center"/>
              <w:rPr>
                <w:b/>
                <w:color w:val="000000" w:themeColor="text1"/>
                <w:sz w:val="28"/>
                <w:szCs w:val="28"/>
                <w:lang w:val="en-AU"/>
              </w:rPr>
            </w:pPr>
            <w:r w:rsidRPr="0078162E">
              <w:rPr>
                <w:b/>
                <w:color w:val="000000" w:themeColor="text1"/>
                <w:sz w:val="28"/>
                <w:szCs w:val="28"/>
                <w:lang w:val="en-AU"/>
              </w:rPr>
              <w:t>Mã TTHC</w:t>
            </w:r>
          </w:p>
        </w:tc>
        <w:tc>
          <w:tcPr>
            <w:tcW w:w="4703" w:type="dxa"/>
            <w:vAlign w:val="center"/>
          </w:tcPr>
          <w:p w:rsidR="00504E6A" w:rsidRPr="0078162E" w:rsidRDefault="00504E6A" w:rsidP="00B17C0C">
            <w:pPr>
              <w:jc w:val="center"/>
              <w:rPr>
                <w:b/>
                <w:color w:val="000000" w:themeColor="text1"/>
                <w:sz w:val="28"/>
                <w:szCs w:val="28"/>
                <w:lang w:val="en-AU"/>
              </w:rPr>
            </w:pPr>
            <w:r w:rsidRPr="0078162E">
              <w:rPr>
                <w:b/>
                <w:color w:val="000000" w:themeColor="text1"/>
                <w:sz w:val="28"/>
                <w:szCs w:val="28"/>
                <w:lang w:val="en-AU"/>
              </w:rPr>
              <w:t>Tên thủ tục hành chính</w:t>
            </w:r>
          </w:p>
        </w:tc>
        <w:tc>
          <w:tcPr>
            <w:tcW w:w="852" w:type="dxa"/>
            <w:vAlign w:val="center"/>
          </w:tcPr>
          <w:p w:rsidR="00504E6A" w:rsidRPr="0078162E" w:rsidRDefault="00504E6A" w:rsidP="00B17C0C">
            <w:pPr>
              <w:jc w:val="center"/>
              <w:rPr>
                <w:b/>
                <w:color w:val="000000" w:themeColor="text1"/>
                <w:sz w:val="28"/>
                <w:szCs w:val="28"/>
                <w:lang w:val="en-AU"/>
              </w:rPr>
            </w:pPr>
            <w:r w:rsidRPr="0078162E">
              <w:rPr>
                <w:b/>
                <w:color w:val="000000" w:themeColor="text1"/>
                <w:sz w:val="28"/>
                <w:szCs w:val="28"/>
                <w:lang w:val="en-AU"/>
              </w:rPr>
              <w:t>Lĩnh vực</w:t>
            </w:r>
          </w:p>
        </w:tc>
        <w:tc>
          <w:tcPr>
            <w:tcW w:w="1270" w:type="dxa"/>
            <w:vAlign w:val="center"/>
          </w:tcPr>
          <w:p w:rsidR="00504E6A" w:rsidRPr="0078162E" w:rsidRDefault="00504E6A" w:rsidP="00B17C0C">
            <w:pPr>
              <w:jc w:val="center"/>
              <w:rPr>
                <w:b/>
                <w:color w:val="000000" w:themeColor="text1"/>
                <w:sz w:val="28"/>
                <w:szCs w:val="28"/>
                <w:lang w:val="en-AU"/>
              </w:rPr>
            </w:pPr>
            <w:r w:rsidRPr="0078162E">
              <w:rPr>
                <w:b/>
                <w:color w:val="000000" w:themeColor="text1"/>
                <w:sz w:val="28"/>
                <w:szCs w:val="28"/>
                <w:lang w:val="en-AU"/>
              </w:rPr>
              <w:t>Cơ quan thực hiện</w:t>
            </w:r>
          </w:p>
        </w:tc>
      </w:tr>
      <w:tr w:rsidR="00504E6A" w:rsidRPr="0078162E" w:rsidTr="00B17C0C">
        <w:trPr>
          <w:trHeight w:val="493"/>
        </w:trPr>
        <w:tc>
          <w:tcPr>
            <w:tcW w:w="1101" w:type="dxa"/>
            <w:vAlign w:val="center"/>
          </w:tcPr>
          <w:p w:rsidR="00504E6A" w:rsidRPr="0078162E" w:rsidRDefault="00504E6A" w:rsidP="00B17C0C">
            <w:pPr>
              <w:jc w:val="center"/>
              <w:rPr>
                <w:b/>
                <w:color w:val="000000" w:themeColor="text1"/>
                <w:sz w:val="28"/>
                <w:szCs w:val="28"/>
                <w:lang w:val="en-AU"/>
              </w:rPr>
            </w:pPr>
            <w:r w:rsidRPr="0078162E">
              <w:rPr>
                <w:b/>
                <w:color w:val="000000" w:themeColor="text1"/>
                <w:sz w:val="28"/>
                <w:szCs w:val="28"/>
                <w:lang w:val="en-AU"/>
              </w:rPr>
              <w:t>B</w:t>
            </w:r>
          </w:p>
        </w:tc>
        <w:tc>
          <w:tcPr>
            <w:tcW w:w="8075" w:type="dxa"/>
            <w:gridSpan w:val="4"/>
            <w:vAlign w:val="center"/>
          </w:tcPr>
          <w:p w:rsidR="00504E6A" w:rsidRPr="0078162E" w:rsidRDefault="00504E6A" w:rsidP="00B17C0C">
            <w:pPr>
              <w:jc w:val="center"/>
              <w:rPr>
                <w:b/>
                <w:color w:val="000000" w:themeColor="text1"/>
                <w:sz w:val="28"/>
                <w:szCs w:val="28"/>
                <w:lang w:val="en-AU"/>
              </w:rPr>
            </w:pPr>
            <w:r w:rsidRPr="0078162E">
              <w:rPr>
                <w:b/>
                <w:color w:val="000000" w:themeColor="text1"/>
                <w:sz w:val="28"/>
                <w:szCs w:val="28"/>
                <w:lang w:val="en-AU"/>
              </w:rPr>
              <w:t>Thủ tục hành chính cấp tỉnh</w:t>
            </w:r>
          </w:p>
        </w:tc>
      </w:tr>
      <w:tr w:rsidR="00504E6A" w:rsidRPr="0078162E" w:rsidTr="00B17C0C">
        <w:tc>
          <w:tcPr>
            <w:tcW w:w="1101" w:type="dxa"/>
            <w:vAlign w:val="center"/>
          </w:tcPr>
          <w:p w:rsidR="00504E6A" w:rsidRPr="0078162E" w:rsidRDefault="00504E6A" w:rsidP="00B17C0C">
            <w:pPr>
              <w:jc w:val="center"/>
              <w:rPr>
                <w:color w:val="000000" w:themeColor="text1"/>
                <w:sz w:val="28"/>
                <w:szCs w:val="28"/>
                <w:lang w:val="en-AU"/>
              </w:rPr>
            </w:pPr>
          </w:p>
        </w:tc>
        <w:tc>
          <w:tcPr>
            <w:tcW w:w="1250" w:type="dxa"/>
            <w:vAlign w:val="center"/>
          </w:tcPr>
          <w:p w:rsidR="00504E6A" w:rsidRPr="00916EAA" w:rsidRDefault="00504E6A" w:rsidP="00B17C0C">
            <w:pPr>
              <w:jc w:val="center"/>
              <w:rPr>
                <w:color w:val="000000" w:themeColor="text1"/>
                <w:sz w:val="28"/>
                <w:szCs w:val="28"/>
                <w:lang w:val="en-AU"/>
              </w:rPr>
            </w:pPr>
            <w:r>
              <w:rPr>
                <w:sz w:val="28"/>
                <w:szCs w:val="28"/>
              </w:rPr>
              <w:t>Cập nhật sau khi công bố</w:t>
            </w:r>
          </w:p>
        </w:tc>
        <w:tc>
          <w:tcPr>
            <w:tcW w:w="4703" w:type="dxa"/>
            <w:vAlign w:val="center"/>
          </w:tcPr>
          <w:p w:rsidR="00504E6A" w:rsidRPr="0078162E" w:rsidRDefault="00504E6A" w:rsidP="00EB7A76">
            <w:pPr>
              <w:spacing w:before="120" w:after="120"/>
              <w:jc w:val="both"/>
              <w:rPr>
                <w:color w:val="000000" w:themeColor="text1"/>
                <w:sz w:val="28"/>
                <w:szCs w:val="28"/>
                <w:lang w:val="en-AU"/>
              </w:rPr>
            </w:pPr>
            <w:r w:rsidRPr="0078162E">
              <w:rPr>
                <w:color w:val="000000" w:themeColor="text1"/>
                <w:sz w:val="28"/>
                <w:szCs w:val="28"/>
                <w:lang w:val="en-AU"/>
              </w:rPr>
              <w:t xml:space="preserve">Xét hưởng chế độ trợ cấp đối với </w:t>
            </w:r>
            <w:r w:rsidRPr="0078162E">
              <w:rPr>
                <w:color w:val="000000" w:themeColor="text1"/>
                <w:sz w:val="28"/>
                <w:szCs w:val="28"/>
              </w:rPr>
              <w:t xml:space="preserve">đối tượng hoặc thân nhân đối tượng thuộc Công an nhân dân </w:t>
            </w:r>
            <w:r w:rsidRPr="0078162E">
              <w:rPr>
                <w:color w:val="000000" w:themeColor="text1"/>
                <w:sz w:val="28"/>
                <w:szCs w:val="28"/>
                <w:lang w:val="en-AU"/>
              </w:rPr>
              <w:t>trực tiếp tham gia chiến tranh bảo vệ Tổ quốc ở biên giới Tây Nam, biên giới phía Bắc, làm nhiệm vụ truy quét Fulro ở Tây Nguyên và làm nhiệm vụ quốc tế ở Campuchia, giúp bạn Lào sau ngày 30/4/1975 ở địa bàn và thời gian quy đị</w:t>
            </w:r>
            <w:bookmarkStart w:id="0" w:name="_GoBack"/>
            <w:bookmarkEnd w:id="0"/>
            <w:r w:rsidRPr="0078162E">
              <w:rPr>
                <w:color w:val="000000" w:themeColor="text1"/>
                <w:sz w:val="28"/>
                <w:szCs w:val="28"/>
                <w:lang w:val="en-AU"/>
              </w:rPr>
              <w:t xml:space="preserve">nh tại Điều 3 Nghị định số 23/2012/NĐ-CP, được sửa đổi, bổ sung bởi Nghị định số 209/2025/NĐ-CP, có từ đủ 20 năm trở lên công tác trong Công an nhân dân (hoặc Quân đội nhân dân hoặc làm công tác cơ yếu) đã xuất ngũ, thôi việc trước ngày 01/4/2000 </w:t>
            </w:r>
            <w:r w:rsidRPr="00536616">
              <w:rPr>
                <w:i/>
                <w:color w:val="000000" w:themeColor="text1"/>
                <w:sz w:val="28"/>
                <w:szCs w:val="28"/>
                <w:lang w:val="en-AU"/>
              </w:rPr>
              <w:t xml:space="preserve">(Ban hành kèm theo </w:t>
            </w:r>
            <w:r w:rsidRPr="00536616">
              <w:rPr>
                <w:i/>
                <w:spacing w:val="-6"/>
                <w:sz w:val="28"/>
                <w:szCs w:val="28"/>
              </w:rPr>
              <w:t>Thông tư số 05/2026/TT-BCA</w:t>
            </w:r>
            <w:r w:rsidRPr="00536616">
              <w:rPr>
                <w:i/>
                <w:sz w:val="28"/>
                <w:szCs w:val="28"/>
              </w:rPr>
              <w:t xml:space="preserve"> </w:t>
            </w:r>
            <w:r w:rsidRPr="00536616">
              <w:rPr>
                <w:i/>
                <w:spacing w:val="-6"/>
                <w:sz w:val="28"/>
                <w:szCs w:val="28"/>
              </w:rPr>
              <w:t>ngày 10/01/2026 quy định chế độ, chính sách đối với cán bộ, chiến sĩ Công an nhân dân theo quy định tại Nghị định số 23/2012/NĐ-CP ngày 03/4/2012 của Chính phủ quy định một số chế độ đối với đối tượng tham gia chiến tranh bảo vệ Tổ quốc, làm nhiệm vụ quốc tế ở Campuchia, giúp bạn Lào sau ngày 30/4/1975 có từ đủ 20 năm trở lên phục vụ trong quân đội, công an đã phục viên, xuất ngũ, thôi việc).</w:t>
            </w:r>
            <w:r w:rsidRPr="0078162E">
              <w:rPr>
                <w:sz w:val="28"/>
                <w:szCs w:val="28"/>
              </w:rPr>
              <w:t xml:space="preserve"> </w:t>
            </w:r>
          </w:p>
        </w:tc>
        <w:tc>
          <w:tcPr>
            <w:tcW w:w="852" w:type="dxa"/>
            <w:vAlign w:val="center"/>
          </w:tcPr>
          <w:p w:rsidR="00504E6A" w:rsidRPr="0078162E" w:rsidRDefault="00504E6A" w:rsidP="00B17C0C">
            <w:pPr>
              <w:jc w:val="center"/>
              <w:rPr>
                <w:color w:val="000000" w:themeColor="text1"/>
                <w:sz w:val="28"/>
                <w:szCs w:val="28"/>
                <w:lang w:val="en-AU"/>
              </w:rPr>
            </w:pPr>
            <w:r w:rsidRPr="0078162E">
              <w:rPr>
                <w:color w:val="000000" w:themeColor="text1"/>
                <w:sz w:val="28"/>
                <w:szCs w:val="28"/>
                <w:lang w:val="en-AU"/>
              </w:rPr>
              <w:t>Chính sách</w:t>
            </w:r>
          </w:p>
        </w:tc>
        <w:tc>
          <w:tcPr>
            <w:tcW w:w="1270" w:type="dxa"/>
            <w:vAlign w:val="center"/>
          </w:tcPr>
          <w:p w:rsidR="00504E6A" w:rsidRPr="0078162E" w:rsidRDefault="00504E6A" w:rsidP="00B17C0C">
            <w:pPr>
              <w:jc w:val="center"/>
              <w:rPr>
                <w:color w:val="000000" w:themeColor="text1"/>
                <w:sz w:val="28"/>
                <w:szCs w:val="28"/>
                <w:lang w:val="en-AU"/>
              </w:rPr>
            </w:pPr>
            <w:r w:rsidRPr="0078162E">
              <w:rPr>
                <w:color w:val="000000" w:themeColor="text1"/>
                <w:sz w:val="28"/>
                <w:szCs w:val="28"/>
                <w:lang w:val="en-AU"/>
              </w:rPr>
              <w:t>Công an cấp tỉnh</w:t>
            </w:r>
          </w:p>
        </w:tc>
      </w:tr>
    </w:tbl>
    <w:p w:rsidR="00EB7A76" w:rsidRDefault="00EB7A76" w:rsidP="0078162E">
      <w:pPr>
        <w:spacing w:before="120" w:after="120"/>
        <w:ind w:firstLine="720"/>
        <w:rPr>
          <w:b/>
          <w:color w:val="000000" w:themeColor="text1"/>
          <w:sz w:val="28"/>
          <w:lang w:val="en-AU"/>
        </w:rPr>
      </w:pPr>
    </w:p>
    <w:p w:rsidR="00EB7A76" w:rsidRDefault="00EB7A76">
      <w:pPr>
        <w:spacing w:after="120"/>
        <w:rPr>
          <w:b/>
          <w:color w:val="000000" w:themeColor="text1"/>
          <w:sz w:val="28"/>
          <w:lang w:val="en-AU"/>
        </w:rPr>
      </w:pPr>
      <w:r>
        <w:rPr>
          <w:b/>
          <w:color w:val="000000" w:themeColor="text1"/>
          <w:sz w:val="28"/>
          <w:lang w:val="en-AU"/>
        </w:rPr>
        <w:br w:type="page"/>
      </w:r>
    </w:p>
    <w:p w:rsidR="00BA094F" w:rsidRPr="0078162E" w:rsidRDefault="00504E6A" w:rsidP="0078162E">
      <w:pPr>
        <w:spacing w:before="120" w:after="120"/>
        <w:ind w:firstLine="720"/>
        <w:rPr>
          <w:b/>
          <w:color w:val="000000" w:themeColor="text1"/>
          <w:sz w:val="28"/>
          <w:lang w:val="en-AU"/>
        </w:rPr>
      </w:pPr>
      <w:r>
        <w:rPr>
          <w:b/>
          <w:color w:val="000000" w:themeColor="text1"/>
          <w:sz w:val="28"/>
          <w:lang w:val="en-AU"/>
        </w:rPr>
        <w:lastRenderedPageBreak/>
        <w:t>2</w:t>
      </w:r>
      <w:r w:rsidR="00E35BEA" w:rsidRPr="0078162E">
        <w:rPr>
          <w:b/>
          <w:color w:val="000000" w:themeColor="text1"/>
          <w:sz w:val="28"/>
          <w:lang w:val="en-AU"/>
        </w:rPr>
        <w:t>. Danh mục thủ tục hành chính bị bãi bỏ</w:t>
      </w:r>
    </w:p>
    <w:tbl>
      <w:tblPr>
        <w:tblW w:w="9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4"/>
        <w:gridCol w:w="1266"/>
        <w:gridCol w:w="4653"/>
        <w:gridCol w:w="901"/>
        <w:gridCol w:w="1262"/>
      </w:tblGrid>
      <w:tr w:rsidR="00C67DF7" w:rsidRPr="0078162E" w:rsidTr="006F5798">
        <w:tc>
          <w:tcPr>
            <w:tcW w:w="1101" w:type="dxa"/>
            <w:vAlign w:val="center"/>
          </w:tcPr>
          <w:p w:rsidR="00BA094F" w:rsidRPr="0078162E" w:rsidRDefault="00BA094F" w:rsidP="00B17C0C">
            <w:pPr>
              <w:jc w:val="center"/>
              <w:rPr>
                <w:b/>
                <w:color w:val="000000" w:themeColor="text1"/>
                <w:sz w:val="28"/>
                <w:szCs w:val="28"/>
                <w:lang w:val="en-AU"/>
              </w:rPr>
            </w:pPr>
            <w:r w:rsidRPr="0078162E">
              <w:rPr>
                <w:b/>
                <w:color w:val="000000" w:themeColor="text1"/>
                <w:sz w:val="28"/>
                <w:szCs w:val="28"/>
                <w:lang w:val="en-AU"/>
              </w:rPr>
              <w:t>STT</w:t>
            </w:r>
          </w:p>
        </w:tc>
        <w:tc>
          <w:tcPr>
            <w:tcW w:w="1250" w:type="dxa"/>
            <w:vAlign w:val="center"/>
          </w:tcPr>
          <w:p w:rsidR="00BA094F" w:rsidRPr="0078162E" w:rsidRDefault="00BA094F" w:rsidP="00B17C0C">
            <w:pPr>
              <w:jc w:val="center"/>
              <w:rPr>
                <w:b/>
                <w:color w:val="000000" w:themeColor="text1"/>
                <w:sz w:val="28"/>
                <w:szCs w:val="28"/>
                <w:lang w:val="en-AU"/>
              </w:rPr>
            </w:pPr>
            <w:r w:rsidRPr="0078162E">
              <w:rPr>
                <w:b/>
                <w:color w:val="000000" w:themeColor="text1"/>
                <w:sz w:val="28"/>
                <w:szCs w:val="28"/>
                <w:lang w:val="en-AU"/>
              </w:rPr>
              <w:t>Mã TTHC</w:t>
            </w:r>
          </w:p>
        </w:tc>
        <w:tc>
          <w:tcPr>
            <w:tcW w:w="4703" w:type="dxa"/>
            <w:vAlign w:val="center"/>
          </w:tcPr>
          <w:p w:rsidR="00BA094F" w:rsidRPr="0078162E" w:rsidRDefault="00BA094F" w:rsidP="00B17C0C">
            <w:pPr>
              <w:jc w:val="center"/>
              <w:rPr>
                <w:b/>
                <w:color w:val="000000" w:themeColor="text1"/>
                <w:sz w:val="28"/>
                <w:szCs w:val="28"/>
                <w:lang w:val="en-AU"/>
              </w:rPr>
            </w:pPr>
            <w:r w:rsidRPr="0078162E">
              <w:rPr>
                <w:b/>
                <w:color w:val="000000" w:themeColor="text1"/>
                <w:sz w:val="28"/>
                <w:szCs w:val="28"/>
                <w:lang w:val="en-AU"/>
              </w:rPr>
              <w:t>Tên thủ tục hành chính</w:t>
            </w:r>
          </w:p>
        </w:tc>
        <w:tc>
          <w:tcPr>
            <w:tcW w:w="852" w:type="dxa"/>
            <w:vAlign w:val="center"/>
          </w:tcPr>
          <w:p w:rsidR="00BA094F" w:rsidRPr="0078162E" w:rsidRDefault="00BA094F" w:rsidP="00B17C0C">
            <w:pPr>
              <w:jc w:val="center"/>
              <w:rPr>
                <w:b/>
                <w:color w:val="000000" w:themeColor="text1"/>
                <w:sz w:val="28"/>
                <w:szCs w:val="28"/>
                <w:lang w:val="en-AU"/>
              </w:rPr>
            </w:pPr>
            <w:r w:rsidRPr="0078162E">
              <w:rPr>
                <w:b/>
                <w:color w:val="000000" w:themeColor="text1"/>
                <w:sz w:val="28"/>
                <w:szCs w:val="28"/>
                <w:lang w:val="en-AU"/>
              </w:rPr>
              <w:t>Lĩnh vực</w:t>
            </w:r>
          </w:p>
        </w:tc>
        <w:tc>
          <w:tcPr>
            <w:tcW w:w="1270" w:type="dxa"/>
            <w:vAlign w:val="center"/>
          </w:tcPr>
          <w:p w:rsidR="00BA094F" w:rsidRPr="0078162E" w:rsidRDefault="00BA094F" w:rsidP="00B17C0C">
            <w:pPr>
              <w:jc w:val="center"/>
              <w:rPr>
                <w:b/>
                <w:color w:val="000000" w:themeColor="text1"/>
                <w:sz w:val="28"/>
                <w:szCs w:val="28"/>
                <w:lang w:val="en-AU"/>
              </w:rPr>
            </w:pPr>
            <w:r w:rsidRPr="0078162E">
              <w:rPr>
                <w:b/>
                <w:color w:val="000000" w:themeColor="text1"/>
                <w:sz w:val="28"/>
                <w:szCs w:val="28"/>
                <w:lang w:val="en-AU"/>
              </w:rPr>
              <w:t>Cơ quan thực hiện</w:t>
            </w:r>
          </w:p>
        </w:tc>
      </w:tr>
      <w:tr w:rsidR="00C67DF7" w:rsidRPr="0078162E" w:rsidTr="006F5798">
        <w:trPr>
          <w:trHeight w:val="493"/>
        </w:trPr>
        <w:tc>
          <w:tcPr>
            <w:tcW w:w="1101" w:type="dxa"/>
            <w:vAlign w:val="center"/>
          </w:tcPr>
          <w:p w:rsidR="00BA094F" w:rsidRPr="0078162E" w:rsidRDefault="00BA094F" w:rsidP="00B17C0C">
            <w:pPr>
              <w:jc w:val="center"/>
              <w:rPr>
                <w:b/>
                <w:color w:val="000000" w:themeColor="text1"/>
                <w:sz w:val="28"/>
                <w:szCs w:val="28"/>
                <w:lang w:val="en-AU"/>
              </w:rPr>
            </w:pPr>
            <w:r w:rsidRPr="0078162E">
              <w:rPr>
                <w:b/>
                <w:color w:val="000000" w:themeColor="text1"/>
                <w:sz w:val="28"/>
                <w:szCs w:val="28"/>
                <w:lang w:val="en-AU"/>
              </w:rPr>
              <w:t>B</w:t>
            </w:r>
          </w:p>
        </w:tc>
        <w:tc>
          <w:tcPr>
            <w:tcW w:w="8075" w:type="dxa"/>
            <w:gridSpan w:val="4"/>
            <w:vAlign w:val="center"/>
          </w:tcPr>
          <w:p w:rsidR="00BA094F" w:rsidRPr="0078162E" w:rsidRDefault="00BA094F" w:rsidP="00B17C0C">
            <w:pPr>
              <w:jc w:val="center"/>
              <w:rPr>
                <w:b/>
                <w:color w:val="000000" w:themeColor="text1"/>
                <w:sz w:val="28"/>
                <w:szCs w:val="28"/>
                <w:lang w:val="en-AU"/>
              </w:rPr>
            </w:pPr>
            <w:r w:rsidRPr="0078162E">
              <w:rPr>
                <w:b/>
                <w:color w:val="000000" w:themeColor="text1"/>
                <w:sz w:val="28"/>
                <w:szCs w:val="28"/>
                <w:lang w:val="en-AU"/>
              </w:rPr>
              <w:t>Thủ tục hành chính cấp tỉnh</w:t>
            </w:r>
          </w:p>
        </w:tc>
      </w:tr>
      <w:tr w:rsidR="00C67DF7" w:rsidRPr="0078162E" w:rsidTr="006F5798">
        <w:tc>
          <w:tcPr>
            <w:tcW w:w="1101" w:type="dxa"/>
            <w:vAlign w:val="center"/>
          </w:tcPr>
          <w:p w:rsidR="00BA094F" w:rsidRPr="0078162E" w:rsidRDefault="00BA094F" w:rsidP="00B17C0C">
            <w:pPr>
              <w:jc w:val="center"/>
              <w:rPr>
                <w:color w:val="000000" w:themeColor="text1"/>
                <w:sz w:val="28"/>
                <w:szCs w:val="28"/>
                <w:lang w:val="en-AU"/>
              </w:rPr>
            </w:pPr>
          </w:p>
        </w:tc>
        <w:tc>
          <w:tcPr>
            <w:tcW w:w="1250" w:type="dxa"/>
            <w:vAlign w:val="center"/>
          </w:tcPr>
          <w:p w:rsidR="00BA094F" w:rsidRPr="0078162E" w:rsidRDefault="00BA094F" w:rsidP="00B17C0C">
            <w:pPr>
              <w:jc w:val="center"/>
              <w:rPr>
                <w:color w:val="000000" w:themeColor="text1"/>
                <w:sz w:val="28"/>
                <w:szCs w:val="28"/>
                <w:lang w:val="en-AU"/>
              </w:rPr>
            </w:pPr>
            <w:r w:rsidRPr="0078162E">
              <w:rPr>
                <w:color w:val="000000" w:themeColor="text1"/>
                <w:sz w:val="28"/>
                <w:szCs w:val="28"/>
                <w:lang w:val="en-AU"/>
              </w:rPr>
              <w:t>1.002754</w:t>
            </w:r>
          </w:p>
        </w:tc>
        <w:tc>
          <w:tcPr>
            <w:tcW w:w="4703" w:type="dxa"/>
            <w:vAlign w:val="center"/>
          </w:tcPr>
          <w:p w:rsidR="00BA094F" w:rsidRPr="0078162E" w:rsidRDefault="00BA094F" w:rsidP="00EB7A76">
            <w:pPr>
              <w:spacing w:before="120" w:after="120"/>
              <w:jc w:val="both"/>
              <w:rPr>
                <w:color w:val="000000" w:themeColor="text1"/>
                <w:sz w:val="28"/>
                <w:szCs w:val="28"/>
                <w:lang w:val="en-AU"/>
              </w:rPr>
            </w:pPr>
            <w:r w:rsidRPr="0078162E">
              <w:rPr>
                <w:color w:val="000000" w:themeColor="text1"/>
                <w:sz w:val="28"/>
                <w:szCs w:val="28"/>
                <w:lang w:val="en-AU"/>
              </w:rPr>
              <w:t xml:space="preserve">Xét hưởng chế độ trợ cấp đối với </w:t>
            </w:r>
            <w:r w:rsidRPr="0078162E">
              <w:rPr>
                <w:color w:val="000000" w:themeColor="text1"/>
                <w:sz w:val="28"/>
                <w:szCs w:val="28"/>
              </w:rPr>
              <w:t xml:space="preserve">đối tượng hoặc thân nhân đối tượng thuộc Công an nhân dân </w:t>
            </w:r>
            <w:r w:rsidRPr="0078162E">
              <w:rPr>
                <w:color w:val="000000" w:themeColor="text1"/>
                <w:sz w:val="28"/>
                <w:szCs w:val="28"/>
                <w:lang w:val="en-AU"/>
              </w:rPr>
              <w:t xml:space="preserve">trực tiếp tham gia chiến tranh bảo vệ Tổ quốc ở biên giới Tây Nam, biên giới phía Bắc, làm nhiệm vụ truy quét Fulro ở Tây Nguyên và làm nhiệm vụ quốc tế ở Campuchia, giúp bạn Lào sau ngày </w:t>
            </w:r>
            <w:r w:rsidR="006F5798" w:rsidRPr="0078162E">
              <w:rPr>
                <w:color w:val="000000" w:themeColor="text1"/>
                <w:sz w:val="28"/>
                <w:szCs w:val="28"/>
                <w:lang w:val="en-AU"/>
              </w:rPr>
              <w:t>30/4/1975</w:t>
            </w:r>
            <w:r w:rsidRPr="0078162E">
              <w:rPr>
                <w:color w:val="000000" w:themeColor="text1"/>
                <w:sz w:val="28"/>
                <w:szCs w:val="28"/>
                <w:lang w:val="en-AU"/>
              </w:rPr>
              <w:t xml:space="preserve"> ở địa bàn và thời gian quy định tại Điều 3 Nghị định số 23/2012/NĐ-CP</w:t>
            </w:r>
            <w:r w:rsidR="006F5798" w:rsidRPr="0078162E">
              <w:rPr>
                <w:color w:val="000000" w:themeColor="text1"/>
                <w:sz w:val="28"/>
                <w:szCs w:val="28"/>
                <w:lang w:val="en-AU"/>
              </w:rPr>
              <w:t xml:space="preserve"> của Chính phủ</w:t>
            </w:r>
            <w:r w:rsidRPr="0078162E">
              <w:rPr>
                <w:color w:val="000000" w:themeColor="text1"/>
                <w:sz w:val="28"/>
                <w:szCs w:val="28"/>
                <w:lang w:val="en-AU"/>
              </w:rPr>
              <w:t xml:space="preserve">, có từ đủ 20 năm trở lên công tác trong Công an nhân dân (hoặc Quân đội nhân dân hoặc làm công tác cơ yếu) đã xuất ngũ, thôi việc trước ngày </w:t>
            </w:r>
            <w:r w:rsidR="006F5798" w:rsidRPr="0078162E">
              <w:rPr>
                <w:color w:val="000000" w:themeColor="text1"/>
                <w:sz w:val="28"/>
                <w:szCs w:val="28"/>
                <w:lang w:val="en-AU"/>
              </w:rPr>
              <w:t>01/4/2000</w:t>
            </w:r>
            <w:r w:rsidR="0078162E" w:rsidRPr="0078162E">
              <w:rPr>
                <w:color w:val="000000" w:themeColor="text1"/>
                <w:sz w:val="28"/>
                <w:szCs w:val="28"/>
                <w:lang w:val="en-AU"/>
              </w:rPr>
              <w:t xml:space="preserve"> (tại </w:t>
            </w:r>
            <w:r w:rsidR="0078162E" w:rsidRPr="0078162E">
              <w:rPr>
                <w:color w:val="FF0000"/>
                <w:sz w:val="28"/>
                <w:szCs w:val="28"/>
              </w:rPr>
              <w:t>Thông tư liên tịch số 14/2012/TTLT-BCA-BLĐTBXH-BTC ngày 12/10/2012 của Bộ trưởng Bộ Công an, Bộ trưởng Bộ Lao động - Thương binh và Xã hội, Bộ trưởng Bộ Tài chính hướng dẫn thực hiện một số chế độ đối với cán bộ, chiến sĩ Công an nhân dân theo Nghị định số 23/2012/NĐ-CP ngày 03/4/2012 của Chính phủ quy định một số chế độ đối với đối tượng tham gia chiến tranh bảo vệ Tổ quốc, làm nhiệm vụ quốc tế ở Campuchia, giúp bạn Lào sau ngày 30/4/1975 có từ đủ 20 năm trở lên phục vụ trong quân đội, công an đã phục viên, xuất ngũ, thôi việc).</w:t>
            </w:r>
          </w:p>
        </w:tc>
        <w:tc>
          <w:tcPr>
            <w:tcW w:w="852" w:type="dxa"/>
            <w:vAlign w:val="center"/>
          </w:tcPr>
          <w:p w:rsidR="00BA094F" w:rsidRPr="0078162E" w:rsidRDefault="00BA094F" w:rsidP="00B17C0C">
            <w:pPr>
              <w:jc w:val="center"/>
              <w:rPr>
                <w:color w:val="000000" w:themeColor="text1"/>
                <w:sz w:val="28"/>
                <w:szCs w:val="28"/>
                <w:lang w:val="en-AU"/>
              </w:rPr>
            </w:pPr>
            <w:r w:rsidRPr="0078162E">
              <w:rPr>
                <w:color w:val="000000" w:themeColor="text1"/>
                <w:sz w:val="28"/>
                <w:szCs w:val="28"/>
                <w:lang w:val="en-AU"/>
              </w:rPr>
              <w:t>Chính sách</w:t>
            </w:r>
          </w:p>
        </w:tc>
        <w:tc>
          <w:tcPr>
            <w:tcW w:w="1270" w:type="dxa"/>
            <w:vAlign w:val="center"/>
          </w:tcPr>
          <w:p w:rsidR="00BA094F" w:rsidRPr="0078162E" w:rsidRDefault="00BA094F" w:rsidP="00B17C0C">
            <w:pPr>
              <w:jc w:val="center"/>
              <w:rPr>
                <w:color w:val="000000" w:themeColor="text1"/>
                <w:sz w:val="28"/>
                <w:szCs w:val="28"/>
                <w:lang w:val="en-AU"/>
              </w:rPr>
            </w:pPr>
            <w:r w:rsidRPr="0078162E">
              <w:rPr>
                <w:color w:val="000000" w:themeColor="text1"/>
                <w:sz w:val="28"/>
                <w:szCs w:val="28"/>
                <w:lang w:val="en-AU"/>
              </w:rPr>
              <w:t>Công an cấp tỉnh</w:t>
            </w:r>
          </w:p>
        </w:tc>
      </w:tr>
    </w:tbl>
    <w:p w:rsidR="00BA094F" w:rsidRPr="00C67DF7" w:rsidRDefault="00BA094F" w:rsidP="00BA094F">
      <w:pPr>
        <w:spacing w:before="120"/>
        <w:jc w:val="center"/>
        <w:rPr>
          <w:b/>
          <w:color w:val="000000" w:themeColor="text1"/>
          <w:sz w:val="28"/>
          <w:szCs w:val="28"/>
        </w:rPr>
      </w:pPr>
      <w:r w:rsidRPr="00C67DF7">
        <w:rPr>
          <w:b/>
          <w:color w:val="000000" w:themeColor="text1"/>
          <w:sz w:val="28"/>
          <w:szCs w:val="28"/>
        </w:rPr>
        <w:br w:type="page"/>
      </w:r>
      <w:r w:rsidRPr="00C67DF7">
        <w:rPr>
          <w:b/>
          <w:color w:val="000000" w:themeColor="text1"/>
          <w:sz w:val="28"/>
          <w:szCs w:val="28"/>
        </w:rPr>
        <w:lastRenderedPageBreak/>
        <w:t>PHẦN II. NỘI DUNG CỤ THỂ CỦA THỦ TỤC HÀNH CHÍNH</w:t>
      </w:r>
    </w:p>
    <w:p w:rsidR="00BA094F" w:rsidRPr="002840D9" w:rsidRDefault="00BA094F" w:rsidP="00BA094F">
      <w:pPr>
        <w:spacing w:before="120"/>
        <w:ind w:firstLine="720"/>
        <w:rPr>
          <w:b/>
          <w:color w:val="000000" w:themeColor="text1"/>
          <w:sz w:val="2"/>
          <w:szCs w:val="28"/>
        </w:rPr>
      </w:pPr>
    </w:p>
    <w:p w:rsidR="00BA094F" w:rsidRPr="00C67DF7" w:rsidRDefault="00BA094F" w:rsidP="00BA094F">
      <w:pPr>
        <w:spacing w:before="120"/>
        <w:ind w:firstLine="720"/>
        <w:rPr>
          <w:b/>
          <w:color w:val="000000" w:themeColor="text1"/>
          <w:sz w:val="28"/>
          <w:szCs w:val="28"/>
        </w:rPr>
      </w:pPr>
      <w:r w:rsidRPr="00C67DF7">
        <w:rPr>
          <w:b/>
          <w:color w:val="000000" w:themeColor="text1"/>
          <w:sz w:val="28"/>
          <w:szCs w:val="28"/>
        </w:rPr>
        <w:t>* Thủ tục hành chính cấp tỉnh</w:t>
      </w:r>
    </w:p>
    <w:p w:rsidR="00BA094F" w:rsidRPr="00C67DF7" w:rsidRDefault="00BA094F" w:rsidP="00BA094F">
      <w:pPr>
        <w:spacing w:before="120"/>
        <w:ind w:firstLine="720"/>
        <w:jc w:val="both"/>
        <w:rPr>
          <w:b/>
          <w:color w:val="000000" w:themeColor="text1"/>
          <w:sz w:val="28"/>
          <w:szCs w:val="28"/>
          <w:lang w:val="en-AU"/>
        </w:rPr>
      </w:pPr>
      <w:r w:rsidRPr="00C67DF7">
        <w:rPr>
          <w:b/>
          <w:color w:val="000000" w:themeColor="text1"/>
          <w:sz w:val="28"/>
          <w:szCs w:val="28"/>
          <w:lang w:val="en-AU"/>
        </w:rPr>
        <w:t>* Lĩnh vực chính sách</w:t>
      </w:r>
    </w:p>
    <w:p w:rsidR="00BA094F" w:rsidRDefault="00BA094F" w:rsidP="00BA094F">
      <w:pPr>
        <w:spacing w:before="120"/>
        <w:ind w:firstLine="720"/>
        <w:jc w:val="both"/>
        <w:rPr>
          <w:color w:val="000000" w:themeColor="text1"/>
          <w:spacing w:val="2"/>
          <w:sz w:val="28"/>
          <w:szCs w:val="28"/>
        </w:rPr>
      </w:pPr>
      <w:r w:rsidRPr="00136B70">
        <w:rPr>
          <w:b/>
          <w:color w:val="000000" w:themeColor="text1"/>
          <w:spacing w:val="2"/>
          <w:sz w:val="28"/>
          <w:szCs w:val="28"/>
          <w:lang w:val="en-AU"/>
        </w:rPr>
        <w:t xml:space="preserve">* </w:t>
      </w:r>
      <w:r w:rsidRPr="001F0111">
        <w:rPr>
          <w:b/>
          <w:color w:val="000000" w:themeColor="text1"/>
          <w:spacing w:val="2"/>
          <w:sz w:val="28"/>
          <w:szCs w:val="28"/>
          <w:lang w:val="en-AU"/>
        </w:rPr>
        <w:t>Tên thủ tục:</w:t>
      </w:r>
      <w:r w:rsidRPr="001F0111">
        <w:rPr>
          <w:color w:val="000000" w:themeColor="text1"/>
          <w:spacing w:val="2"/>
          <w:sz w:val="28"/>
          <w:szCs w:val="28"/>
          <w:lang w:val="en-AU"/>
        </w:rPr>
        <w:t xml:space="preserve"> </w:t>
      </w:r>
      <w:r w:rsidR="001F0111" w:rsidRPr="001F0111">
        <w:rPr>
          <w:color w:val="000000" w:themeColor="text1"/>
          <w:spacing w:val="2"/>
          <w:sz w:val="28"/>
          <w:szCs w:val="28"/>
          <w:lang w:val="en-AU"/>
        </w:rPr>
        <w:t xml:space="preserve">Xét hưởng chế độ trợ cấp đối với </w:t>
      </w:r>
      <w:r w:rsidR="001F0111" w:rsidRPr="001F0111">
        <w:rPr>
          <w:color w:val="000000" w:themeColor="text1"/>
          <w:spacing w:val="2"/>
          <w:sz w:val="28"/>
          <w:szCs w:val="28"/>
        </w:rPr>
        <w:t xml:space="preserve">đối tượng hoặc thân nhân đối tượng thuộc Công an nhân dân </w:t>
      </w:r>
      <w:r w:rsidR="001F0111" w:rsidRPr="001F0111">
        <w:rPr>
          <w:color w:val="000000" w:themeColor="text1"/>
          <w:spacing w:val="2"/>
          <w:sz w:val="28"/>
          <w:szCs w:val="28"/>
          <w:lang w:val="en-AU"/>
        </w:rPr>
        <w:t xml:space="preserve">trực tiếp tham gia chiến tranh bảo vệ Tổ quốc ở biên giới Tây Nam, biên giới phía Bắc, làm nhiệm vụ truy quét Fulro ở Tây Nguyên và làm nhiệm vụ quốc tế ở Campuchia, giúp bạn Lào sau ngày 30/4/1975 ở địa bàn và thời gian quy định tại Điều 3 Nghị định số 23/2012/NĐ-CP, được sửa đổi, bổ sung bởi Nghị định số 209/2025/NĐ-CP, có từ đủ 20 năm trở lên công tác trong Công an nhân dân (hoặc Quân đội nhân dân hoặc làm công tác cơ yếu) đã xuất ngũ, thôi việc trước ngày 01/4/2000 </w:t>
      </w:r>
      <w:r w:rsidRPr="001F0111">
        <w:rPr>
          <w:color w:val="000000" w:themeColor="text1"/>
          <w:spacing w:val="2"/>
          <w:sz w:val="28"/>
          <w:szCs w:val="28"/>
        </w:rPr>
        <w:t>(thực hiện t</w:t>
      </w:r>
      <w:r w:rsidR="004D0183" w:rsidRPr="001F0111">
        <w:rPr>
          <w:color w:val="000000" w:themeColor="text1"/>
          <w:spacing w:val="2"/>
          <w:sz w:val="28"/>
          <w:szCs w:val="28"/>
        </w:rPr>
        <w:t>ại cấp tỉnh).</w:t>
      </w:r>
    </w:p>
    <w:p w:rsidR="00BA094F" w:rsidRPr="00C67DF7" w:rsidRDefault="00BA094F" w:rsidP="00BA094F">
      <w:pPr>
        <w:spacing w:before="120"/>
        <w:ind w:firstLine="720"/>
        <w:jc w:val="both"/>
        <w:rPr>
          <w:b/>
          <w:color w:val="000000" w:themeColor="text1"/>
          <w:sz w:val="28"/>
          <w:szCs w:val="28"/>
        </w:rPr>
      </w:pPr>
      <w:r w:rsidRPr="00C67DF7">
        <w:rPr>
          <w:b/>
          <w:color w:val="000000" w:themeColor="text1"/>
          <w:sz w:val="28"/>
          <w:szCs w:val="28"/>
        </w:rPr>
        <w:t>1. Trình tự thực hiện</w:t>
      </w:r>
    </w:p>
    <w:p w:rsidR="00BA094F" w:rsidRPr="00C67DF7" w:rsidRDefault="00BA094F" w:rsidP="00BA094F">
      <w:pPr>
        <w:tabs>
          <w:tab w:val="left" w:pos="567"/>
        </w:tabs>
        <w:spacing w:before="120"/>
        <w:ind w:firstLine="720"/>
        <w:jc w:val="both"/>
        <w:rPr>
          <w:rFonts w:eastAsia="Batang"/>
          <w:b/>
          <w:iCs/>
          <w:color w:val="000000" w:themeColor="text1"/>
          <w:sz w:val="28"/>
          <w:szCs w:val="28"/>
        </w:rPr>
      </w:pPr>
      <w:r w:rsidRPr="00C67DF7">
        <w:rPr>
          <w:b/>
          <w:color w:val="000000" w:themeColor="text1"/>
          <w:sz w:val="28"/>
          <w:szCs w:val="28"/>
        </w:rPr>
        <w:t>Bước 1:</w:t>
      </w:r>
      <w:r w:rsidRPr="00C67DF7">
        <w:rPr>
          <w:color w:val="000000" w:themeColor="text1"/>
          <w:sz w:val="28"/>
          <w:szCs w:val="28"/>
        </w:rPr>
        <w:t xml:space="preserve"> Đối tượng hoặc thân nhân đối tượng nộp trực tiếp hoặc qua đường bưu chính bản khai cá nhân theo mẫu và các giấy tờ cá nhân còn lưu giữ để làm cơ sở xác định thời gian công tác được tính hưởng chế độ đến Ủy ban nhân dân xã, phường, đặc khu (sau đây gọi chung là Ủy ban nhân dân cấp xã) nơi thường trú.</w:t>
      </w:r>
    </w:p>
    <w:p w:rsidR="0078162E" w:rsidRDefault="00BA094F" w:rsidP="00BA094F">
      <w:pPr>
        <w:spacing w:before="120"/>
        <w:ind w:firstLine="720"/>
        <w:jc w:val="both"/>
        <w:rPr>
          <w:color w:val="000000" w:themeColor="text1"/>
          <w:sz w:val="28"/>
          <w:szCs w:val="28"/>
        </w:rPr>
      </w:pPr>
      <w:r w:rsidRPr="00C67DF7">
        <w:rPr>
          <w:b/>
          <w:color w:val="000000" w:themeColor="text1"/>
          <w:sz w:val="28"/>
          <w:szCs w:val="28"/>
        </w:rPr>
        <w:t>Bước 2:</w:t>
      </w:r>
      <w:r w:rsidRPr="00C67DF7">
        <w:rPr>
          <w:color w:val="000000" w:themeColor="text1"/>
          <w:sz w:val="28"/>
          <w:szCs w:val="28"/>
        </w:rPr>
        <w:t xml:space="preserve"> </w:t>
      </w:r>
    </w:p>
    <w:p w:rsidR="00E21115" w:rsidRPr="00E21115" w:rsidRDefault="00BA094F" w:rsidP="00E21115">
      <w:pPr>
        <w:spacing w:before="120"/>
        <w:ind w:firstLine="720"/>
        <w:jc w:val="both"/>
        <w:rPr>
          <w:color w:val="000000" w:themeColor="text1"/>
          <w:spacing w:val="-2"/>
          <w:sz w:val="28"/>
          <w:szCs w:val="28"/>
        </w:rPr>
      </w:pPr>
      <w:r w:rsidRPr="00E21115">
        <w:rPr>
          <w:color w:val="000000" w:themeColor="text1"/>
          <w:spacing w:val="-2"/>
          <w:sz w:val="28"/>
          <w:szCs w:val="28"/>
        </w:rPr>
        <w:t xml:space="preserve">a) </w:t>
      </w:r>
      <w:r w:rsidR="0078162E">
        <w:rPr>
          <w:color w:val="000000" w:themeColor="text1"/>
          <w:spacing w:val="-2"/>
          <w:sz w:val="28"/>
          <w:szCs w:val="28"/>
        </w:rPr>
        <w:t>Cán bộ Ủy ban nhân dân cấp xã có trách nhiệm h</w:t>
      </w:r>
      <w:r w:rsidR="00EB7A76">
        <w:rPr>
          <w:color w:val="000000" w:themeColor="text1"/>
          <w:spacing w:val="-2"/>
          <w:sz w:val="28"/>
          <w:szCs w:val="28"/>
        </w:rPr>
        <w:t xml:space="preserve">ướng dẫn, </w:t>
      </w:r>
      <w:r w:rsidRPr="00E21115">
        <w:rPr>
          <w:color w:val="000000" w:themeColor="text1"/>
          <w:spacing w:val="-2"/>
          <w:sz w:val="28"/>
          <w:szCs w:val="28"/>
        </w:rPr>
        <w:t>tổ chức tiếp nhận</w:t>
      </w:r>
      <w:r w:rsidR="00EB7A76">
        <w:rPr>
          <w:color w:val="000000" w:themeColor="text1"/>
          <w:spacing w:val="-2"/>
          <w:sz w:val="28"/>
          <w:szCs w:val="28"/>
        </w:rPr>
        <w:t xml:space="preserve"> và kiểm tra</w:t>
      </w:r>
      <w:r w:rsidRPr="00E21115">
        <w:rPr>
          <w:color w:val="000000" w:themeColor="text1"/>
          <w:spacing w:val="-2"/>
          <w:sz w:val="28"/>
          <w:szCs w:val="28"/>
        </w:rPr>
        <w:t xml:space="preserve"> hồ sơ của đối tượng hoặc thân nhân đố</w:t>
      </w:r>
      <w:r w:rsidR="00E21115" w:rsidRPr="00E21115">
        <w:rPr>
          <w:color w:val="000000" w:themeColor="text1"/>
          <w:spacing w:val="-2"/>
          <w:sz w:val="28"/>
          <w:szCs w:val="28"/>
        </w:rPr>
        <w:t xml:space="preserve">i tượng thường trú trên địa bàn. Trường hợp hồ sơ chưa đầy đủ, thông báo </w:t>
      </w:r>
      <w:r w:rsidR="00E21115">
        <w:rPr>
          <w:color w:val="000000" w:themeColor="text1"/>
          <w:spacing w:val="-2"/>
          <w:sz w:val="28"/>
          <w:szCs w:val="28"/>
        </w:rPr>
        <w:t>và hướng dẫn</w:t>
      </w:r>
      <w:r w:rsidR="00E21115" w:rsidRPr="00E21115">
        <w:rPr>
          <w:color w:val="000000" w:themeColor="text1"/>
          <w:spacing w:val="-2"/>
          <w:sz w:val="28"/>
          <w:szCs w:val="28"/>
        </w:rPr>
        <w:t xml:space="preserve"> đối tượng bổ sung hồ sơ (hồ sơ bổ sung nộp trực tiếp hoặc qua đường bưu chính trong thời hạn tối đa 05 ngày làm việc, kể từ ngày thông báo);</w:t>
      </w:r>
    </w:p>
    <w:p w:rsidR="00504E6A" w:rsidRDefault="00BA094F" w:rsidP="00BA094F">
      <w:pPr>
        <w:spacing w:before="120"/>
        <w:ind w:firstLine="720"/>
        <w:jc w:val="both"/>
        <w:rPr>
          <w:color w:val="000000" w:themeColor="text1"/>
          <w:sz w:val="28"/>
          <w:szCs w:val="28"/>
        </w:rPr>
      </w:pPr>
      <w:r w:rsidRPr="00C67DF7">
        <w:rPr>
          <w:color w:val="000000" w:themeColor="text1"/>
          <w:sz w:val="28"/>
          <w:szCs w:val="28"/>
        </w:rPr>
        <w:t xml:space="preserve">b) Trong thời hạn tối đa 07 ngày làm việc, kể từ ngày nhận đủ hồ sơ hợp lệ theo quy định, tổng hợp, lập hồ sơ gửi Công an cấp tỉnh (qua Phòng Tổ chức cán bộ). </w:t>
      </w:r>
    </w:p>
    <w:p w:rsidR="00BA094F" w:rsidRPr="00C67DF7" w:rsidRDefault="00BA094F" w:rsidP="00BA094F">
      <w:pPr>
        <w:spacing w:before="120"/>
        <w:ind w:firstLine="720"/>
        <w:jc w:val="both"/>
        <w:rPr>
          <w:b/>
          <w:color w:val="000000" w:themeColor="text1"/>
          <w:sz w:val="28"/>
          <w:szCs w:val="28"/>
        </w:rPr>
      </w:pPr>
      <w:r w:rsidRPr="00C67DF7">
        <w:rPr>
          <w:b/>
          <w:color w:val="000000" w:themeColor="text1"/>
          <w:sz w:val="28"/>
          <w:szCs w:val="28"/>
        </w:rPr>
        <w:t xml:space="preserve">Bước 3: </w:t>
      </w:r>
    </w:p>
    <w:p w:rsidR="00BA094F" w:rsidRPr="00C67DF7" w:rsidRDefault="00BA094F" w:rsidP="00BA094F">
      <w:pPr>
        <w:spacing w:before="120"/>
        <w:ind w:firstLine="720"/>
        <w:jc w:val="both"/>
        <w:rPr>
          <w:color w:val="000000" w:themeColor="text1"/>
          <w:sz w:val="28"/>
          <w:szCs w:val="28"/>
        </w:rPr>
      </w:pPr>
      <w:r w:rsidRPr="00C67DF7">
        <w:rPr>
          <w:color w:val="000000" w:themeColor="text1"/>
          <w:sz w:val="28"/>
          <w:szCs w:val="28"/>
        </w:rPr>
        <w:t xml:space="preserve">a) </w:t>
      </w:r>
      <w:r w:rsidR="0078162E">
        <w:rPr>
          <w:color w:val="000000" w:themeColor="text1"/>
          <w:sz w:val="28"/>
          <w:szCs w:val="28"/>
        </w:rPr>
        <w:t>Cán bộ</w:t>
      </w:r>
      <w:r w:rsidRPr="00C67DF7">
        <w:rPr>
          <w:color w:val="000000" w:themeColor="text1"/>
          <w:sz w:val="28"/>
          <w:szCs w:val="28"/>
        </w:rPr>
        <w:t xml:space="preserve"> Phòng Tổ chức cán bộ</w:t>
      </w:r>
      <w:r w:rsidR="00504E6A">
        <w:rPr>
          <w:color w:val="000000" w:themeColor="text1"/>
          <w:sz w:val="28"/>
          <w:szCs w:val="28"/>
        </w:rPr>
        <w:t>,</w:t>
      </w:r>
      <w:r w:rsidR="0078162E">
        <w:rPr>
          <w:color w:val="000000" w:themeColor="text1"/>
          <w:sz w:val="28"/>
          <w:szCs w:val="28"/>
        </w:rPr>
        <w:t xml:space="preserve"> Công an cấp tỉnh</w:t>
      </w:r>
      <w:r w:rsidRPr="00C67DF7">
        <w:rPr>
          <w:color w:val="000000" w:themeColor="text1"/>
          <w:sz w:val="28"/>
          <w:szCs w:val="28"/>
        </w:rPr>
        <w:t xml:space="preserve"> phối hợp với Ủy ban nhân dân cấp xã hướng dẫn đối tượng hoặc thân nhân đối tượng lập hồ sơ theo quy định;</w:t>
      </w:r>
    </w:p>
    <w:p w:rsidR="00BA094F" w:rsidRPr="00C67DF7" w:rsidRDefault="00BA094F" w:rsidP="00BA094F">
      <w:pPr>
        <w:spacing w:before="120"/>
        <w:ind w:firstLine="720"/>
        <w:jc w:val="both"/>
        <w:rPr>
          <w:color w:val="000000" w:themeColor="text1"/>
          <w:sz w:val="28"/>
          <w:szCs w:val="28"/>
        </w:rPr>
      </w:pPr>
      <w:r w:rsidRPr="00C67DF7">
        <w:rPr>
          <w:color w:val="000000" w:themeColor="text1"/>
          <w:sz w:val="28"/>
          <w:szCs w:val="28"/>
        </w:rPr>
        <w:t>b) Tiếp nhận hồ sơ do Ủy ban nhân dân cấp xã chuyển đến. Trong thời hạn tối đa 07 ngày làm việc, kể từ ngày nhận đủ hồ sơ hợp lệ theo quy định, hoàn thành việc tổ chức thẩm tra, xác minh, xét duyệt, hoàn thiện hồ sơ, lập danh sách kèm theo hồ sơ gửi về Bảo hiểm xã hội Công an nhân dân (Cục Tổ chức cán bộ). Trường hợp không đủ điều kiện hưởng chế độ trợ cấp</w:t>
      </w:r>
      <w:r w:rsidR="00504E6A">
        <w:rPr>
          <w:color w:val="000000" w:themeColor="text1"/>
          <w:sz w:val="28"/>
          <w:szCs w:val="28"/>
        </w:rPr>
        <w:t xml:space="preserve"> theo quy định của pháp luật</w:t>
      </w:r>
      <w:r w:rsidRPr="00C67DF7">
        <w:rPr>
          <w:color w:val="000000" w:themeColor="text1"/>
          <w:sz w:val="28"/>
          <w:szCs w:val="28"/>
        </w:rPr>
        <w:t>, có văn bản trả lời Ủy ban nhân dân cấp xã và nêu rõ lý do</w:t>
      </w:r>
      <w:r w:rsidR="00E21115">
        <w:rPr>
          <w:color w:val="000000" w:themeColor="text1"/>
          <w:sz w:val="28"/>
          <w:szCs w:val="28"/>
        </w:rPr>
        <w:t>.</w:t>
      </w:r>
    </w:p>
    <w:p w:rsidR="00EB7A76" w:rsidRDefault="00EB7A76">
      <w:pPr>
        <w:spacing w:after="120"/>
        <w:rPr>
          <w:b/>
          <w:color w:val="000000" w:themeColor="text1"/>
          <w:sz w:val="28"/>
          <w:szCs w:val="28"/>
        </w:rPr>
      </w:pPr>
      <w:r>
        <w:rPr>
          <w:b/>
          <w:color w:val="000000" w:themeColor="text1"/>
          <w:sz w:val="28"/>
          <w:szCs w:val="28"/>
        </w:rPr>
        <w:br w:type="page"/>
      </w:r>
    </w:p>
    <w:p w:rsidR="00BA094F" w:rsidRPr="00C67DF7" w:rsidRDefault="00BA094F" w:rsidP="00BA094F">
      <w:pPr>
        <w:spacing w:before="120"/>
        <w:ind w:firstLine="720"/>
        <w:jc w:val="both"/>
        <w:rPr>
          <w:color w:val="000000" w:themeColor="text1"/>
          <w:sz w:val="28"/>
          <w:szCs w:val="28"/>
        </w:rPr>
      </w:pPr>
      <w:r w:rsidRPr="00C67DF7">
        <w:rPr>
          <w:b/>
          <w:color w:val="000000" w:themeColor="text1"/>
          <w:sz w:val="28"/>
          <w:szCs w:val="28"/>
        </w:rPr>
        <w:lastRenderedPageBreak/>
        <w:t>Bước 4:</w:t>
      </w:r>
      <w:r w:rsidRPr="00C67DF7">
        <w:rPr>
          <w:color w:val="000000" w:themeColor="text1"/>
          <w:sz w:val="28"/>
          <w:szCs w:val="28"/>
        </w:rPr>
        <w:t xml:space="preserve"> </w:t>
      </w:r>
    </w:p>
    <w:p w:rsidR="00BA094F" w:rsidRPr="00C67DF7" w:rsidRDefault="00BA094F" w:rsidP="00BA094F">
      <w:pPr>
        <w:spacing w:before="120"/>
        <w:ind w:firstLine="720"/>
        <w:jc w:val="both"/>
        <w:rPr>
          <w:color w:val="000000" w:themeColor="text1"/>
          <w:sz w:val="28"/>
          <w:szCs w:val="28"/>
        </w:rPr>
      </w:pPr>
      <w:r w:rsidRPr="00C67DF7">
        <w:rPr>
          <w:color w:val="000000" w:themeColor="text1"/>
          <w:sz w:val="28"/>
          <w:szCs w:val="28"/>
        </w:rPr>
        <w:t xml:space="preserve">a) </w:t>
      </w:r>
      <w:r w:rsidR="0078162E">
        <w:rPr>
          <w:color w:val="000000" w:themeColor="text1"/>
          <w:sz w:val="28"/>
          <w:szCs w:val="28"/>
        </w:rPr>
        <w:t xml:space="preserve">Cán bộ </w:t>
      </w:r>
      <w:r w:rsidR="00504E6A">
        <w:rPr>
          <w:color w:val="000000" w:themeColor="text1"/>
          <w:sz w:val="28"/>
          <w:szCs w:val="28"/>
        </w:rPr>
        <w:t>Cục Tổ chức cán bộ, Bộ Công an (</w:t>
      </w:r>
      <w:r w:rsidR="0078162E">
        <w:rPr>
          <w:color w:val="000000" w:themeColor="text1"/>
          <w:sz w:val="28"/>
          <w:szCs w:val="28"/>
        </w:rPr>
        <w:t>Bảo hiểm xã hội Công an nhân dân</w:t>
      </w:r>
      <w:r w:rsidR="00504E6A">
        <w:rPr>
          <w:color w:val="000000" w:themeColor="text1"/>
          <w:sz w:val="28"/>
          <w:szCs w:val="28"/>
        </w:rPr>
        <w:t>)</w:t>
      </w:r>
      <w:r w:rsidR="0078162E">
        <w:rPr>
          <w:color w:val="000000" w:themeColor="text1"/>
          <w:sz w:val="28"/>
          <w:szCs w:val="28"/>
        </w:rPr>
        <w:t xml:space="preserve"> t</w:t>
      </w:r>
      <w:r w:rsidRPr="00C67DF7">
        <w:rPr>
          <w:color w:val="000000" w:themeColor="text1"/>
          <w:sz w:val="28"/>
          <w:szCs w:val="28"/>
        </w:rPr>
        <w:t>iếp nhận hồ sơ đề nghị hưởng chế độ do Công an cấp tỉnh gửi;</w:t>
      </w:r>
    </w:p>
    <w:p w:rsidR="00BA094F" w:rsidRPr="00C67DF7" w:rsidRDefault="00BA094F" w:rsidP="00BA094F">
      <w:pPr>
        <w:spacing w:before="120"/>
        <w:ind w:firstLine="720"/>
        <w:jc w:val="both"/>
        <w:rPr>
          <w:color w:val="000000" w:themeColor="text1"/>
          <w:sz w:val="28"/>
          <w:szCs w:val="28"/>
        </w:rPr>
      </w:pPr>
      <w:r w:rsidRPr="00C67DF7">
        <w:rPr>
          <w:color w:val="000000" w:themeColor="text1"/>
          <w:sz w:val="28"/>
          <w:szCs w:val="28"/>
        </w:rPr>
        <w:t>b) Trong thời hạn tối đa 30 ngày làm việc, kể từ ngày nhận đủ hồ sơ hợp lệ theo quy định, xét duyệt, cấp sổ bảo hiểm xã hội và giải quyết chế độ hưu trí hoặc trợ cấp một lần; lưu trữ 01 bộ hồ sơ và gửi hồ sơ đã giải quyết về Công an cấp tỉnh. Trường hợp không đủ điều kiện hưởng chế độ trợ cấp, có văn bản trả lời Công an tỉnh và nêu rõ lý do;</w:t>
      </w:r>
    </w:p>
    <w:p w:rsidR="00BA094F" w:rsidRPr="00C67DF7" w:rsidRDefault="00BA094F" w:rsidP="00BA094F">
      <w:pPr>
        <w:spacing w:before="120"/>
        <w:ind w:firstLine="720"/>
        <w:jc w:val="both"/>
        <w:rPr>
          <w:color w:val="000000" w:themeColor="text1"/>
          <w:sz w:val="28"/>
          <w:szCs w:val="28"/>
        </w:rPr>
      </w:pPr>
      <w:r w:rsidRPr="00C67DF7">
        <w:rPr>
          <w:color w:val="000000" w:themeColor="text1"/>
          <w:sz w:val="28"/>
          <w:szCs w:val="28"/>
        </w:rPr>
        <w:t xml:space="preserve">c) Chuyển 01 bộ hồ sơ theo quy định tại khoản 5 Điều 6 </w:t>
      </w:r>
      <w:r w:rsidR="00536616" w:rsidRPr="00EB7A76">
        <w:rPr>
          <w:color w:val="000000" w:themeColor="text1"/>
          <w:spacing w:val="-4"/>
          <w:sz w:val="28"/>
          <w:szCs w:val="28"/>
        </w:rPr>
        <w:t>Thông tư số 05/2026/TT-BCA ngày 10/01/2026 của Bộ trưởng Bộ Công an quy định chế độ, chính sách đối với cán bộ, chiến sĩ Công an nhân dân theo quy định tại Nghị định số 23/2012/NĐ-CP ngày 03/4/2012 của Chính phủ quy định một số chế độ đối với đối tượng tham gia chiến tranh bảo vệ Tổ quốc, làm nhiệm vụ quốc tế ở Campuchia, giúp bạn Lào sau ngày 30/4/1975 có từ đủ 20 năm trở lên phục vụ trong quân đội, công an đã phục viên, xuất ngũ, thôi việc</w:t>
      </w:r>
      <w:r w:rsidR="00536616">
        <w:rPr>
          <w:color w:val="000000" w:themeColor="text1"/>
          <w:spacing w:val="-4"/>
          <w:sz w:val="28"/>
          <w:szCs w:val="28"/>
        </w:rPr>
        <w:t xml:space="preserve"> (Thông tư số 05/2026/TT-BCA)</w:t>
      </w:r>
      <w:r w:rsidRPr="00C67DF7">
        <w:rPr>
          <w:color w:val="000000" w:themeColor="text1"/>
          <w:sz w:val="28"/>
          <w:szCs w:val="28"/>
        </w:rPr>
        <w:t xml:space="preserve"> đến Bảo hiểm xã hội Việt Nam để quản lý và lưu trữ.</w:t>
      </w:r>
    </w:p>
    <w:p w:rsidR="00BA094F" w:rsidRPr="00C67DF7" w:rsidRDefault="00BA094F" w:rsidP="00BA094F">
      <w:pPr>
        <w:spacing w:before="120"/>
        <w:ind w:firstLine="720"/>
        <w:jc w:val="both"/>
        <w:rPr>
          <w:color w:val="000000" w:themeColor="text1"/>
          <w:sz w:val="28"/>
          <w:szCs w:val="28"/>
        </w:rPr>
      </w:pPr>
      <w:r w:rsidRPr="00C67DF7">
        <w:rPr>
          <w:b/>
          <w:color w:val="000000" w:themeColor="text1"/>
          <w:sz w:val="28"/>
          <w:szCs w:val="28"/>
        </w:rPr>
        <w:t>Bước 5:</w:t>
      </w:r>
      <w:r w:rsidRPr="00C67DF7">
        <w:rPr>
          <w:color w:val="000000" w:themeColor="text1"/>
          <w:sz w:val="28"/>
          <w:szCs w:val="28"/>
        </w:rPr>
        <w:t xml:space="preserve"> Trả kết quả</w:t>
      </w:r>
    </w:p>
    <w:p w:rsidR="00BA094F" w:rsidRPr="00C67DF7" w:rsidRDefault="00BA094F" w:rsidP="00BA094F">
      <w:pPr>
        <w:spacing w:before="120"/>
        <w:ind w:firstLine="720"/>
        <w:jc w:val="both"/>
        <w:rPr>
          <w:color w:val="000000" w:themeColor="text1"/>
          <w:sz w:val="28"/>
          <w:szCs w:val="28"/>
        </w:rPr>
      </w:pPr>
      <w:r w:rsidRPr="00C67DF7">
        <w:rPr>
          <w:color w:val="000000" w:themeColor="text1"/>
          <w:sz w:val="28"/>
          <w:szCs w:val="28"/>
        </w:rPr>
        <w:t xml:space="preserve">a) </w:t>
      </w:r>
      <w:r w:rsidR="0078162E">
        <w:rPr>
          <w:color w:val="000000" w:themeColor="text1"/>
          <w:sz w:val="28"/>
          <w:szCs w:val="28"/>
        </w:rPr>
        <w:t>Cán bộ Công an cấp tỉnh t</w:t>
      </w:r>
      <w:r w:rsidRPr="00C67DF7">
        <w:rPr>
          <w:color w:val="000000" w:themeColor="text1"/>
          <w:sz w:val="28"/>
          <w:szCs w:val="28"/>
        </w:rPr>
        <w:t xml:space="preserve">iếp nhận hồ sơ do </w:t>
      </w:r>
      <w:r w:rsidR="00EB7A76">
        <w:rPr>
          <w:color w:val="000000" w:themeColor="text1"/>
          <w:sz w:val="28"/>
          <w:szCs w:val="28"/>
        </w:rPr>
        <w:t>Cục Tổ chức cán bộ, Bộ Công an (Bảo hiểm xã hội Công an nhân dân)</w:t>
      </w:r>
      <w:r w:rsidRPr="00C67DF7">
        <w:rPr>
          <w:color w:val="000000" w:themeColor="text1"/>
          <w:sz w:val="28"/>
          <w:szCs w:val="28"/>
        </w:rPr>
        <w:t xml:space="preserve"> đã giải quyết; bàn giao hồ sơ cho đối tượng hoặc thân nhân đối tượng; </w:t>
      </w:r>
    </w:p>
    <w:p w:rsidR="00BA094F" w:rsidRPr="00C67DF7" w:rsidRDefault="00BA094F" w:rsidP="00BA094F">
      <w:pPr>
        <w:spacing w:before="120"/>
        <w:ind w:firstLine="720"/>
        <w:jc w:val="both"/>
        <w:rPr>
          <w:color w:val="000000" w:themeColor="text1"/>
          <w:sz w:val="28"/>
          <w:szCs w:val="28"/>
        </w:rPr>
      </w:pPr>
      <w:r w:rsidRPr="00C67DF7">
        <w:rPr>
          <w:color w:val="000000" w:themeColor="text1"/>
          <w:sz w:val="28"/>
          <w:szCs w:val="28"/>
        </w:rPr>
        <w:t xml:space="preserve">b) Chuyển 01 bộ hồ sơ hưởng chế độ hưu trí theo quy định tại khoản 3 Điều 6 </w:t>
      </w:r>
      <w:r w:rsidR="00536616">
        <w:rPr>
          <w:color w:val="000000" w:themeColor="text1"/>
          <w:spacing w:val="-4"/>
          <w:sz w:val="28"/>
          <w:szCs w:val="28"/>
        </w:rPr>
        <w:t>Thông tư số 05/2026/TT-BCA</w:t>
      </w:r>
      <w:r w:rsidRPr="00C67DF7">
        <w:rPr>
          <w:color w:val="000000" w:themeColor="text1"/>
          <w:sz w:val="28"/>
          <w:szCs w:val="28"/>
        </w:rPr>
        <w:t xml:space="preserve"> hoặc trợ cấp một lần theo quy định tại khoản 4 Điều 6 </w:t>
      </w:r>
      <w:r w:rsidR="00536616">
        <w:rPr>
          <w:color w:val="000000" w:themeColor="text1"/>
          <w:spacing w:val="-4"/>
          <w:sz w:val="28"/>
          <w:szCs w:val="28"/>
        </w:rPr>
        <w:t>Thông tư số 05/2026/TT-BCA</w:t>
      </w:r>
      <w:r w:rsidRPr="00C67DF7">
        <w:rPr>
          <w:color w:val="000000" w:themeColor="text1"/>
          <w:sz w:val="28"/>
          <w:szCs w:val="28"/>
        </w:rPr>
        <w:t xml:space="preserve"> đến Bảo hiểm xã hội cấp tỉnh để quản lý và chi trả chế độ cho đối</w:t>
      </w:r>
      <w:r w:rsidR="00E21115">
        <w:rPr>
          <w:color w:val="000000" w:themeColor="text1"/>
          <w:sz w:val="28"/>
          <w:szCs w:val="28"/>
        </w:rPr>
        <w:t xml:space="preserve"> tượng hoặc thân nhân đối tượng;</w:t>
      </w:r>
    </w:p>
    <w:p w:rsidR="00BA094F" w:rsidRPr="00C67DF7" w:rsidRDefault="00BA094F" w:rsidP="00BA094F">
      <w:pPr>
        <w:spacing w:before="120"/>
        <w:ind w:firstLine="720"/>
        <w:jc w:val="both"/>
        <w:rPr>
          <w:b/>
          <w:color w:val="000000" w:themeColor="text1"/>
          <w:sz w:val="28"/>
          <w:szCs w:val="28"/>
        </w:rPr>
      </w:pPr>
      <w:r w:rsidRPr="00C67DF7">
        <w:rPr>
          <w:b/>
          <w:color w:val="000000" w:themeColor="text1"/>
          <w:sz w:val="28"/>
          <w:szCs w:val="28"/>
        </w:rPr>
        <w:t>2. Cách thực thực hiện</w:t>
      </w:r>
    </w:p>
    <w:p w:rsidR="00BA094F" w:rsidRPr="00C67DF7" w:rsidRDefault="00BA094F" w:rsidP="00BA094F">
      <w:pPr>
        <w:spacing w:before="120"/>
        <w:ind w:firstLine="720"/>
        <w:jc w:val="both"/>
        <w:rPr>
          <w:color w:val="000000" w:themeColor="text1"/>
          <w:sz w:val="28"/>
          <w:szCs w:val="28"/>
        </w:rPr>
      </w:pPr>
      <w:r w:rsidRPr="00C67DF7">
        <w:rPr>
          <w:color w:val="000000" w:themeColor="text1"/>
          <w:sz w:val="28"/>
          <w:szCs w:val="28"/>
        </w:rPr>
        <w:t xml:space="preserve">Trực tiếp tại Ủy ban nhân dân cấp xã, nơi đối </w:t>
      </w:r>
      <w:r w:rsidR="0078162E">
        <w:rPr>
          <w:color w:val="000000" w:themeColor="text1"/>
          <w:sz w:val="28"/>
          <w:szCs w:val="28"/>
        </w:rPr>
        <w:t xml:space="preserve">tượng hoặc thân nhân đối tượng </w:t>
      </w:r>
      <w:r w:rsidRPr="00C67DF7">
        <w:rPr>
          <w:color w:val="000000" w:themeColor="text1"/>
          <w:sz w:val="28"/>
          <w:szCs w:val="28"/>
        </w:rPr>
        <w:t>thường trú</w:t>
      </w:r>
      <w:r w:rsidR="00E21115">
        <w:rPr>
          <w:color w:val="000000" w:themeColor="text1"/>
          <w:sz w:val="28"/>
          <w:szCs w:val="28"/>
        </w:rPr>
        <w:t>.</w:t>
      </w:r>
    </w:p>
    <w:p w:rsidR="00BA094F" w:rsidRPr="00C67DF7" w:rsidRDefault="00BA094F" w:rsidP="00BA094F">
      <w:pPr>
        <w:spacing w:before="120"/>
        <w:ind w:firstLine="720"/>
        <w:jc w:val="both"/>
        <w:rPr>
          <w:b/>
          <w:color w:val="000000" w:themeColor="text1"/>
          <w:sz w:val="28"/>
          <w:szCs w:val="28"/>
        </w:rPr>
      </w:pPr>
      <w:r w:rsidRPr="00C67DF7">
        <w:rPr>
          <w:b/>
          <w:color w:val="000000" w:themeColor="text1"/>
          <w:sz w:val="28"/>
          <w:szCs w:val="28"/>
        </w:rPr>
        <w:t>3. Thành phần hồ sơ</w:t>
      </w:r>
    </w:p>
    <w:p w:rsidR="00BA094F" w:rsidRPr="00C67DF7" w:rsidRDefault="00BA094F" w:rsidP="00BA094F">
      <w:pPr>
        <w:spacing w:before="120"/>
        <w:ind w:firstLine="720"/>
        <w:jc w:val="both"/>
        <w:rPr>
          <w:color w:val="000000" w:themeColor="text1"/>
          <w:sz w:val="28"/>
          <w:szCs w:val="28"/>
        </w:rPr>
      </w:pPr>
      <w:r w:rsidRPr="00C67DF7">
        <w:rPr>
          <w:color w:val="000000" w:themeColor="text1"/>
          <w:sz w:val="28"/>
          <w:szCs w:val="28"/>
        </w:rPr>
        <w:t xml:space="preserve">a) Hồ sơ đề nghị xét hưởng chế độ hưu trí </w:t>
      </w:r>
    </w:p>
    <w:p w:rsidR="00BA094F" w:rsidRPr="00536616" w:rsidRDefault="00BA094F" w:rsidP="00BA094F">
      <w:pPr>
        <w:spacing w:before="120"/>
        <w:ind w:firstLine="720"/>
        <w:jc w:val="both"/>
        <w:rPr>
          <w:color w:val="000000" w:themeColor="text1"/>
          <w:sz w:val="28"/>
          <w:szCs w:val="28"/>
        </w:rPr>
      </w:pPr>
      <w:r w:rsidRPr="00536616">
        <w:rPr>
          <w:color w:val="000000" w:themeColor="text1"/>
          <w:sz w:val="28"/>
          <w:szCs w:val="28"/>
        </w:rPr>
        <w:t xml:space="preserve">- Bản khai cá nhân (mẫu số 01 ban hành kèm theo </w:t>
      </w:r>
      <w:r w:rsidR="00EB7A76" w:rsidRPr="00536616">
        <w:rPr>
          <w:color w:val="000000" w:themeColor="text1"/>
          <w:sz w:val="28"/>
          <w:szCs w:val="28"/>
        </w:rPr>
        <w:t>Thông tư số 05/2026/TT-BCA</w:t>
      </w:r>
      <w:r w:rsidRPr="00536616">
        <w:rPr>
          <w:color w:val="000000" w:themeColor="text1"/>
          <w:sz w:val="28"/>
          <w:szCs w:val="28"/>
        </w:rPr>
        <w:t>).</w:t>
      </w:r>
    </w:p>
    <w:p w:rsidR="00BA094F" w:rsidRPr="00C67DF7" w:rsidRDefault="00BA094F" w:rsidP="00BA094F">
      <w:pPr>
        <w:spacing w:before="120"/>
        <w:ind w:firstLine="720"/>
        <w:jc w:val="both"/>
        <w:rPr>
          <w:color w:val="000000" w:themeColor="text1"/>
          <w:sz w:val="28"/>
          <w:szCs w:val="28"/>
          <w:lang w:val="fr-FR"/>
        </w:rPr>
      </w:pPr>
      <w:r w:rsidRPr="00C67DF7">
        <w:rPr>
          <w:color w:val="000000" w:themeColor="text1"/>
          <w:sz w:val="28"/>
          <w:szCs w:val="28"/>
          <w:lang w:val="fr-FR"/>
        </w:rPr>
        <w:t>- Bản quá trình công tác để giải quyết chế độ hưu trí (mẫu số 05</w:t>
      </w:r>
      <w:r w:rsidR="00536616">
        <w:rPr>
          <w:color w:val="000000" w:themeColor="text1"/>
          <w:sz w:val="28"/>
          <w:szCs w:val="28"/>
          <w:lang w:val="fr-FR"/>
        </w:rPr>
        <w:t xml:space="preserve"> </w:t>
      </w:r>
      <w:r w:rsidR="00536616" w:rsidRPr="00536616">
        <w:rPr>
          <w:color w:val="000000" w:themeColor="text1"/>
          <w:sz w:val="28"/>
          <w:szCs w:val="28"/>
        </w:rPr>
        <w:t>ban hành kèm theo Thông tư số 05/2026/TT-BCA</w:t>
      </w:r>
      <w:r w:rsidRPr="00C67DF7">
        <w:rPr>
          <w:color w:val="000000" w:themeColor="text1"/>
          <w:sz w:val="28"/>
          <w:szCs w:val="28"/>
          <w:lang w:val="fr-FR"/>
        </w:rPr>
        <w:t>).</w:t>
      </w:r>
    </w:p>
    <w:p w:rsidR="00BA094F" w:rsidRPr="00C67DF7" w:rsidRDefault="00C307FC" w:rsidP="00BA094F">
      <w:pPr>
        <w:spacing w:before="120"/>
        <w:ind w:firstLine="720"/>
        <w:jc w:val="both"/>
        <w:rPr>
          <w:color w:val="000000" w:themeColor="text1"/>
          <w:sz w:val="28"/>
          <w:szCs w:val="28"/>
        </w:rPr>
      </w:pPr>
      <w:r>
        <w:rPr>
          <w:color w:val="000000" w:themeColor="text1"/>
          <w:sz w:val="28"/>
          <w:szCs w:val="28"/>
        </w:rPr>
        <w:t xml:space="preserve">- Một hoặc một số giấy tờ gốc; giấy tờ được coi như giấy tờ gốc; </w:t>
      </w:r>
      <w:r w:rsidR="00BA094F" w:rsidRPr="00C67DF7">
        <w:rPr>
          <w:color w:val="000000" w:themeColor="text1"/>
          <w:sz w:val="28"/>
          <w:szCs w:val="28"/>
        </w:rPr>
        <w:t>giấy tờ liên quan (bản chín</w:t>
      </w:r>
      <w:r>
        <w:rPr>
          <w:color w:val="000000" w:themeColor="text1"/>
          <w:sz w:val="28"/>
          <w:szCs w:val="28"/>
        </w:rPr>
        <w:t>h hoặc bản sao có công chứng;</w:t>
      </w:r>
      <w:r w:rsidR="00BA094F" w:rsidRPr="00C67DF7">
        <w:rPr>
          <w:color w:val="000000" w:themeColor="text1"/>
          <w:sz w:val="28"/>
          <w:szCs w:val="28"/>
        </w:rPr>
        <w:t xml:space="preserve"> bản sao có xác nhận của cơ quan tổ chức cán bộ của Công an đơn vị, địa phương) chứng minh đúng đối tượng, đủ điều kiện hưởng chế độ, đủ căn cứ xác định thời gian công tác thực tế trong Công an nhân dân (hoặc Quân đội nhân dân hoặc làm công tác cơ yếu) và </w:t>
      </w:r>
      <w:r w:rsidR="00BA094F" w:rsidRPr="00C67DF7">
        <w:rPr>
          <w:color w:val="000000" w:themeColor="text1"/>
          <w:sz w:val="28"/>
          <w:szCs w:val="28"/>
        </w:rPr>
        <w:lastRenderedPageBreak/>
        <w:t xml:space="preserve">diễn biến tiền lương của 05 năm cuối trước khi xuất ngũ, thôi việc, chuyển ngành hoặc chuyển sang Đoàn Điều dưỡng thương binh, cụ thể: </w:t>
      </w:r>
    </w:p>
    <w:p w:rsidR="00BA094F" w:rsidRPr="00C67DF7" w:rsidRDefault="00BA094F" w:rsidP="00BA094F">
      <w:pPr>
        <w:spacing w:before="120"/>
        <w:ind w:firstLine="720"/>
        <w:jc w:val="both"/>
        <w:rPr>
          <w:color w:val="000000" w:themeColor="text1"/>
          <w:sz w:val="28"/>
          <w:szCs w:val="28"/>
        </w:rPr>
      </w:pPr>
      <w:r w:rsidRPr="00C67DF7">
        <w:rPr>
          <w:color w:val="000000" w:themeColor="text1"/>
          <w:sz w:val="28"/>
          <w:szCs w:val="28"/>
        </w:rPr>
        <w:t>+ Lý lịch cán bộ hoặc lý lịch quân nhân hoặc lý lịch đảng viên hoặc sổ bảo hiểm xã hội.</w:t>
      </w:r>
    </w:p>
    <w:p w:rsidR="00BA094F" w:rsidRPr="00C67DF7" w:rsidRDefault="00BA094F" w:rsidP="00BA094F">
      <w:pPr>
        <w:spacing w:before="120"/>
        <w:ind w:firstLine="720"/>
        <w:jc w:val="both"/>
        <w:rPr>
          <w:color w:val="000000" w:themeColor="text1"/>
          <w:sz w:val="28"/>
          <w:szCs w:val="28"/>
        </w:rPr>
      </w:pPr>
      <w:r w:rsidRPr="00C67DF7">
        <w:rPr>
          <w:color w:val="000000" w:themeColor="text1"/>
          <w:sz w:val="28"/>
          <w:szCs w:val="28"/>
        </w:rPr>
        <w:t>+ Quyết định thôi việc, xuất ngũ, chuyển ngành, chuyển sang Đoàn Điều dưỡng thương binh; bản khai quá trình đóng bảo hiểm xã hội hoặc quyết định giải quyết chế độ xuất ngũ, thôi việc.</w:t>
      </w:r>
    </w:p>
    <w:p w:rsidR="00BA094F" w:rsidRPr="00C67DF7" w:rsidRDefault="00BA094F" w:rsidP="00BA094F">
      <w:pPr>
        <w:spacing w:before="120"/>
        <w:ind w:firstLine="720"/>
        <w:jc w:val="both"/>
        <w:rPr>
          <w:color w:val="000000" w:themeColor="text1"/>
          <w:sz w:val="28"/>
          <w:szCs w:val="28"/>
        </w:rPr>
      </w:pPr>
      <w:r w:rsidRPr="00C67DF7">
        <w:rPr>
          <w:color w:val="000000" w:themeColor="text1"/>
          <w:sz w:val="28"/>
          <w:szCs w:val="28"/>
        </w:rPr>
        <w:t>+ Các giấy tờ liên quan khác chứng minh được quá trình công tác trong Công an nhân dân (hoặc Quân đội nhân dân hoặc thời gian làm công tác cơ yếu) và diễn biến tiền lương như: quyết định tuyển dụng, điều động, bổ nhiệm, thăng cấp bậc hàm, nâng bậc lương; giấy chiêu sinh vào học tại các trường Công an nhân dân; quyết định nhập ngũ; quyết định chuyển ngành; danh sách cán bộ; quyết định cấp giấy chứng nhận thương binh và trợ cấp thương tật, giấy chứng nhận thương binh.</w:t>
      </w:r>
    </w:p>
    <w:p w:rsidR="00BA094F" w:rsidRPr="00C67DF7" w:rsidRDefault="00BA094F" w:rsidP="00BA094F">
      <w:pPr>
        <w:spacing w:before="120"/>
        <w:ind w:firstLine="720"/>
        <w:jc w:val="both"/>
        <w:rPr>
          <w:color w:val="000000" w:themeColor="text1"/>
          <w:sz w:val="28"/>
          <w:szCs w:val="28"/>
        </w:rPr>
      </w:pPr>
      <w:r w:rsidRPr="00C67DF7">
        <w:rPr>
          <w:color w:val="000000" w:themeColor="text1"/>
          <w:sz w:val="28"/>
          <w:szCs w:val="28"/>
        </w:rPr>
        <w:t>+ Trường hợp không còn giấy tờ để xác định được thời gian công tác trong Công an nhân dân (hoặc Quân đội nhân dân hoặc làm công tác cơ yếu) thì phải có giấy xác nhận của đơn vị cấp cục hoặc Công an cấp tỉnh trước khi cán bộ, chiến sĩ xuất ngũ, thôi việc, chuyển ngành hoặc đi lao động hợp tác quốc tế (trường hợp đơn vị công tác của cán bộ, chiến sĩ đã giải thể hoặc tách ra thành nhiều đơn vị thì do đơn vị quản lý cấp trên theo thẩm quyền quản lý hồ sơ xác nhận). Giấy xác nhận phải đủ các nội dung để xác định thời gian công tác thực tế trong Công an nhân dân (hoặc Quân đội nhân dân hoặc làm công tác cơ yếu) và diễn biến tiền lương làm căn cứ tính lương hưu cho đối tượng.</w:t>
      </w:r>
    </w:p>
    <w:p w:rsidR="00BA094F" w:rsidRPr="00C67DF7" w:rsidRDefault="00BA094F" w:rsidP="00BA094F">
      <w:pPr>
        <w:spacing w:before="120"/>
        <w:ind w:firstLine="720"/>
        <w:jc w:val="both"/>
        <w:rPr>
          <w:color w:val="000000" w:themeColor="text1"/>
          <w:sz w:val="28"/>
          <w:szCs w:val="28"/>
        </w:rPr>
      </w:pPr>
      <w:r w:rsidRPr="00C67DF7">
        <w:rPr>
          <w:color w:val="000000" w:themeColor="text1"/>
          <w:sz w:val="28"/>
          <w:szCs w:val="28"/>
        </w:rPr>
        <w:t>+ Huân chương, Huy chương và các hình thức khen thưởng khác có liên quan đến việc xác định quá trình công tác để được tính hưởng chế độ.</w:t>
      </w:r>
    </w:p>
    <w:p w:rsidR="00BA094F" w:rsidRPr="00C67DF7" w:rsidRDefault="00BA094F" w:rsidP="00BA094F">
      <w:pPr>
        <w:spacing w:before="120"/>
        <w:ind w:firstLine="720"/>
        <w:jc w:val="both"/>
        <w:rPr>
          <w:color w:val="000000" w:themeColor="text1"/>
          <w:spacing w:val="-4"/>
          <w:sz w:val="28"/>
          <w:szCs w:val="28"/>
          <w:lang w:val="fr-FR"/>
        </w:rPr>
      </w:pPr>
      <w:r w:rsidRPr="00C67DF7">
        <w:rPr>
          <w:color w:val="000000" w:themeColor="text1"/>
          <w:spacing w:val="-4"/>
          <w:sz w:val="28"/>
          <w:szCs w:val="28"/>
        </w:rPr>
        <w:t xml:space="preserve">- </w:t>
      </w:r>
      <w:r w:rsidRPr="00C67DF7">
        <w:rPr>
          <w:color w:val="000000" w:themeColor="text1"/>
          <w:spacing w:val="-4"/>
          <w:sz w:val="28"/>
          <w:szCs w:val="28"/>
          <w:lang w:val="fr-FR"/>
        </w:rPr>
        <w:t>Công văn đề nghị giải quyết chế độ (mẫu số 02</w:t>
      </w:r>
      <w:r w:rsidR="00536616" w:rsidRPr="00536616">
        <w:rPr>
          <w:color w:val="000000" w:themeColor="text1"/>
          <w:sz w:val="28"/>
          <w:szCs w:val="28"/>
        </w:rPr>
        <w:t xml:space="preserve"> ban hành kèm theo Thông tư số 05/2026/TT-BCA</w:t>
      </w:r>
      <w:r w:rsidRPr="00C67DF7">
        <w:rPr>
          <w:color w:val="000000" w:themeColor="text1"/>
          <w:spacing w:val="-4"/>
          <w:sz w:val="28"/>
          <w:szCs w:val="28"/>
          <w:lang w:val="fr-FR"/>
        </w:rPr>
        <w:t>) kèm theo danh sách đề nghị giải quyết chế độ hưu trí (mẫu số 02-A</w:t>
      </w:r>
      <w:r w:rsidR="00536616" w:rsidRPr="00536616">
        <w:rPr>
          <w:color w:val="000000" w:themeColor="text1"/>
          <w:sz w:val="28"/>
          <w:szCs w:val="28"/>
        </w:rPr>
        <w:t xml:space="preserve"> ban hành kèm theo Thông tư số 05/2026/TT-BCA</w:t>
      </w:r>
      <w:r w:rsidRPr="00C67DF7">
        <w:rPr>
          <w:color w:val="000000" w:themeColor="text1"/>
          <w:spacing w:val="-4"/>
          <w:sz w:val="28"/>
          <w:szCs w:val="28"/>
          <w:lang w:val="fr-FR"/>
        </w:rPr>
        <w:t>) của Công an cấp tỉnh nơi đối tượng thường trú;</w:t>
      </w:r>
    </w:p>
    <w:p w:rsidR="00BA094F" w:rsidRPr="00C67DF7" w:rsidRDefault="00BA094F" w:rsidP="00BA094F">
      <w:pPr>
        <w:spacing w:before="120"/>
        <w:ind w:firstLine="720"/>
        <w:jc w:val="both"/>
        <w:rPr>
          <w:color w:val="000000" w:themeColor="text1"/>
          <w:sz w:val="28"/>
          <w:szCs w:val="28"/>
        </w:rPr>
      </w:pPr>
      <w:r w:rsidRPr="00C67DF7">
        <w:rPr>
          <w:color w:val="000000" w:themeColor="text1"/>
          <w:sz w:val="28"/>
          <w:szCs w:val="28"/>
        </w:rPr>
        <w:t>b) Hồ sơ đề nghị xét hưởng chế độ trợ cấp một lần</w:t>
      </w:r>
    </w:p>
    <w:p w:rsidR="00BA094F" w:rsidRPr="00C67DF7" w:rsidRDefault="00BA094F" w:rsidP="00BA094F">
      <w:pPr>
        <w:spacing w:before="120"/>
        <w:ind w:firstLine="720"/>
        <w:jc w:val="both"/>
        <w:rPr>
          <w:color w:val="000000" w:themeColor="text1"/>
          <w:sz w:val="28"/>
          <w:szCs w:val="28"/>
        </w:rPr>
      </w:pPr>
      <w:r w:rsidRPr="00C67DF7">
        <w:rPr>
          <w:color w:val="000000" w:themeColor="text1"/>
          <w:sz w:val="28"/>
          <w:szCs w:val="28"/>
        </w:rPr>
        <w:t>- Bản khai thân nhân (mẫu số 06</w:t>
      </w:r>
      <w:r w:rsidR="00536616" w:rsidRPr="00536616">
        <w:rPr>
          <w:color w:val="000000" w:themeColor="text1"/>
          <w:sz w:val="28"/>
          <w:szCs w:val="28"/>
        </w:rPr>
        <w:t xml:space="preserve"> ban hành kèm theo Thông tư số 05/2026/TT-BCA</w:t>
      </w:r>
      <w:r w:rsidRPr="00C67DF7">
        <w:rPr>
          <w:color w:val="000000" w:themeColor="text1"/>
          <w:sz w:val="28"/>
          <w:szCs w:val="28"/>
        </w:rPr>
        <w:t>).</w:t>
      </w:r>
    </w:p>
    <w:p w:rsidR="00BA094F" w:rsidRPr="00C67DF7" w:rsidRDefault="00BA094F" w:rsidP="00BA094F">
      <w:pPr>
        <w:spacing w:before="120"/>
        <w:ind w:firstLine="720"/>
        <w:jc w:val="both"/>
        <w:rPr>
          <w:color w:val="000000" w:themeColor="text1"/>
          <w:sz w:val="28"/>
          <w:szCs w:val="28"/>
        </w:rPr>
      </w:pPr>
      <w:r w:rsidRPr="00C67DF7">
        <w:rPr>
          <w:color w:val="000000" w:themeColor="text1"/>
          <w:sz w:val="28"/>
          <w:szCs w:val="28"/>
        </w:rPr>
        <w:t xml:space="preserve">- Một hoặc một số giấy tờ gốc hoặc được coi như giấy tờ gốc hoặc giấy tờ liên quan (bản chính hoặc bản sao có công chứng hoặc bản sao có xác nhận của cơ quan tổ chức cán bộ của Công an đơn vị, địa phương) chứng minh đúng đối tượng, đủ điều kiện hưởng chế độ, đủ căn cứ xác định thời gian công tác thực tế trong Công an nhân dân (hoặc Quân đội nhân dân hoặc làm công tác cơ yếu) và diễn biến tiền lương của 05 năm cuối trước khi xuất ngũ, thôi việc, chuyển ngành hoặc chuyển sang Đoàn Điều dưỡng thương binh, cụ thể: </w:t>
      </w:r>
    </w:p>
    <w:p w:rsidR="00BA094F" w:rsidRPr="00C67DF7" w:rsidRDefault="00BA094F" w:rsidP="00BA094F">
      <w:pPr>
        <w:spacing w:before="120"/>
        <w:ind w:firstLine="720"/>
        <w:jc w:val="both"/>
        <w:rPr>
          <w:color w:val="000000" w:themeColor="text1"/>
          <w:sz w:val="28"/>
          <w:szCs w:val="28"/>
        </w:rPr>
      </w:pPr>
      <w:r w:rsidRPr="00C67DF7">
        <w:rPr>
          <w:color w:val="000000" w:themeColor="text1"/>
          <w:sz w:val="28"/>
          <w:szCs w:val="28"/>
        </w:rPr>
        <w:lastRenderedPageBreak/>
        <w:t>+ Lý lịch cán bộ hoặc lý lịch quân nhân hoặc lý lịch đảng viên hoặc sổ bảo hiểm xã hội.</w:t>
      </w:r>
    </w:p>
    <w:p w:rsidR="00BA094F" w:rsidRPr="00C67DF7" w:rsidRDefault="00BA094F" w:rsidP="00BA094F">
      <w:pPr>
        <w:spacing w:before="120"/>
        <w:ind w:firstLine="720"/>
        <w:jc w:val="both"/>
        <w:rPr>
          <w:color w:val="000000" w:themeColor="text1"/>
          <w:sz w:val="28"/>
          <w:szCs w:val="28"/>
        </w:rPr>
      </w:pPr>
      <w:r w:rsidRPr="00C67DF7">
        <w:rPr>
          <w:color w:val="000000" w:themeColor="text1"/>
          <w:sz w:val="28"/>
          <w:szCs w:val="28"/>
        </w:rPr>
        <w:t>+ Quyết định thôi việc, xuất ngũ, chuyển ngành, chuyển sang Đoàn Điều dưỡng thương binh; bản khai quá trình đóng bảo hiểm xã hội hoặc quyết định giải quyết chế độ xuất ngũ, thôi việc.</w:t>
      </w:r>
    </w:p>
    <w:p w:rsidR="00BA094F" w:rsidRPr="00C67DF7" w:rsidRDefault="00BA094F" w:rsidP="00BA094F">
      <w:pPr>
        <w:spacing w:before="120"/>
        <w:ind w:firstLine="720"/>
        <w:jc w:val="both"/>
        <w:rPr>
          <w:color w:val="000000" w:themeColor="text1"/>
          <w:sz w:val="28"/>
          <w:szCs w:val="28"/>
        </w:rPr>
      </w:pPr>
      <w:r w:rsidRPr="00C67DF7">
        <w:rPr>
          <w:color w:val="000000" w:themeColor="text1"/>
          <w:sz w:val="28"/>
          <w:szCs w:val="28"/>
        </w:rPr>
        <w:t>+ Các giấy tờ liên quan khác chứng minh được quá trình công tác trong Công an nhân dân (hoặc Quân đội nhân dân hoặc thời gian làm công tác cơ yếu) và diễn biến tiền lương như: quyết định tuyển dụng, điều động, bổ nhiệm, thăng cấp bậc hàm, nâng bậc lương; giấy chiêu sinh vào học tại các trường Công an nhân dân; quyết định nhập ngũ; quyết định chuyển ngành; danh sách cán bộ; quyết định cấp giấy chứng nhận thương binh và trợ cấp thương tật, giấy chứng nhận thương binh.</w:t>
      </w:r>
    </w:p>
    <w:p w:rsidR="00BA094F" w:rsidRPr="00C67DF7" w:rsidRDefault="00BA094F" w:rsidP="00BA094F">
      <w:pPr>
        <w:spacing w:before="120"/>
        <w:ind w:firstLine="720"/>
        <w:jc w:val="both"/>
        <w:rPr>
          <w:color w:val="000000" w:themeColor="text1"/>
          <w:sz w:val="28"/>
          <w:szCs w:val="28"/>
        </w:rPr>
      </w:pPr>
      <w:r w:rsidRPr="00C67DF7">
        <w:rPr>
          <w:color w:val="000000" w:themeColor="text1"/>
          <w:sz w:val="28"/>
          <w:szCs w:val="28"/>
        </w:rPr>
        <w:t>+ Trường hợp không còn giấy tờ để xác định được thời gian công tác trong Công an nhân dân (hoặc Quân đội nhân dân hoặc làm công tác cơ yếu) thì phải có giấy xác nhận của đơn vị cấp cục hoặc Công an cấp tỉnh trước khi cán bộ, chiến sĩ xuất ngũ, thôi việc, chuyển ngành hoặc đi lao động hợp tác quốc tế (trường hợp đơn vị công tác của cán bộ, chiến sĩ đã giải thể hoặc tách ra thành nhiều đơn vị thì do đơn vị quản lý cấp trên theo thẩm quyền quản lý hồ sơ xác nhận). Giấy xác nhận phải đủ các nội dung để xác định thời gian công tác thực tế trong Công an nhân dân (hoặc Quân đội nhân dân hoặc làm công tác cơ yếu) và diễn biến tiền lương làm căn cứ tính lương hưu cho đối tượng.</w:t>
      </w:r>
    </w:p>
    <w:p w:rsidR="00BA094F" w:rsidRPr="00C67DF7" w:rsidRDefault="00BA094F" w:rsidP="00BA094F">
      <w:pPr>
        <w:spacing w:before="120"/>
        <w:ind w:firstLine="720"/>
        <w:jc w:val="both"/>
        <w:rPr>
          <w:color w:val="000000" w:themeColor="text1"/>
          <w:sz w:val="28"/>
          <w:szCs w:val="28"/>
        </w:rPr>
      </w:pPr>
      <w:r w:rsidRPr="00C67DF7">
        <w:rPr>
          <w:color w:val="000000" w:themeColor="text1"/>
          <w:sz w:val="28"/>
          <w:szCs w:val="28"/>
        </w:rPr>
        <w:t>+ Huân chương, Huy chương và các hình thức khen thưởng khác có liên quan đến việc xác định quá trình công tác để được tính hưởng chế độ.</w:t>
      </w:r>
    </w:p>
    <w:p w:rsidR="00BA094F" w:rsidRPr="00C67DF7" w:rsidRDefault="00BA094F" w:rsidP="00BA094F">
      <w:pPr>
        <w:spacing w:before="120"/>
        <w:ind w:firstLine="720"/>
        <w:jc w:val="both"/>
        <w:rPr>
          <w:color w:val="000000" w:themeColor="text1"/>
          <w:sz w:val="28"/>
          <w:szCs w:val="28"/>
        </w:rPr>
      </w:pPr>
      <w:r w:rsidRPr="00C67DF7">
        <w:rPr>
          <w:color w:val="000000" w:themeColor="text1"/>
          <w:sz w:val="28"/>
          <w:szCs w:val="28"/>
        </w:rPr>
        <w:t>- Giấy chứng tử hoặc báo tử.</w:t>
      </w:r>
    </w:p>
    <w:p w:rsidR="00BA094F" w:rsidRDefault="00BA094F" w:rsidP="00BA094F">
      <w:pPr>
        <w:spacing w:before="120"/>
        <w:ind w:firstLine="720"/>
        <w:jc w:val="both"/>
        <w:rPr>
          <w:color w:val="000000" w:themeColor="text1"/>
          <w:sz w:val="28"/>
          <w:szCs w:val="28"/>
          <w:lang w:val="fr-FR"/>
        </w:rPr>
      </w:pPr>
      <w:r w:rsidRPr="00C67DF7">
        <w:rPr>
          <w:color w:val="000000" w:themeColor="text1"/>
          <w:sz w:val="28"/>
          <w:szCs w:val="28"/>
        </w:rPr>
        <w:t xml:space="preserve">- </w:t>
      </w:r>
      <w:r w:rsidRPr="00C67DF7">
        <w:rPr>
          <w:color w:val="000000" w:themeColor="text1"/>
          <w:sz w:val="28"/>
          <w:szCs w:val="28"/>
          <w:lang w:val="fr-FR"/>
        </w:rPr>
        <w:t>Công văn đề nghị giải quyết chế độ (mẫu số 02</w:t>
      </w:r>
      <w:r w:rsidR="00536616" w:rsidRPr="00536616">
        <w:rPr>
          <w:color w:val="000000" w:themeColor="text1"/>
          <w:sz w:val="28"/>
          <w:szCs w:val="28"/>
        </w:rPr>
        <w:t xml:space="preserve"> ban hành kèm theo Thông tư số 05/2026/TT-BCA</w:t>
      </w:r>
      <w:r w:rsidRPr="00C67DF7">
        <w:rPr>
          <w:color w:val="000000" w:themeColor="text1"/>
          <w:sz w:val="28"/>
          <w:szCs w:val="28"/>
          <w:lang w:val="fr-FR"/>
        </w:rPr>
        <w:t>) và danh sách đề nghị giải quyết chế độ trợ cấp một lần (mẫu số 02-B</w:t>
      </w:r>
      <w:r w:rsidR="00536616" w:rsidRPr="00536616">
        <w:rPr>
          <w:color w:val="000000" w:themeColor="text1"/>
          <w:sz w:val="28"/>
          <w:szCs w:val="28"/>
        </w:rPr>
        <w:t xml:space="preserve"> ban hành kèm theo Thông tư số 05/2026/TT-BCA</w:t>
      </w:r>
      <w:r w:rsidRPr="00C67DF7">
        <w:rPr>
          <w:color w:val="000000" w:themeColor="text1"/>
          <w:sz w:val="28"/>
          <w:szCs w:val="28"/>
          <w:lang w:val="fr-FR"/>
        </w:rPr>
        <w:t>) của Công an cấp tỉnh nơi thân nhân đối tượng thường trú</w:t>
      </w:r>
      <w:r w:rsidR="00E21115">
        <w:rPr>
          <w:color w:val="000000" w:themeColor="text1"/>
          <w:sz w:val="28"/>
          <w:szCs w:val="28"/>
          <w:lang w:val="fr-FR"/>
        </w:rPr>
        <w:t>;</w:t>
      </w:r>
    </w:p>
    <w:p w:rsidR="00BA094F" w:rsidRPr="00C67DF7" w:rsidRDefault="00BA094F" w:rsidP="00BA094F">
      <w:pPr>
        <w:spacing w:before="120"/>
        <w:ind w:firstLine="720"/>
        <w:jc w:val="both"/>
        <w:rPr>
          <w:color w:val="000000" w:themeColor="text1"/>
          <w:sz w:val="28"/>
          <w:szCs w:val="28"/>
        </w:rPr>
      </w:pPr>
      <w:r w:rsidRPr="00C67DF7">
        <w:rPr>
          <w:color w:val="000000" w:themeColor="text1"/>
          <w:sz w:val="28"/>
          <w:szCs w:val="28"/>
        </w:rPr>
        <w:t>c) Hồ sơ chuyển Bảo hiểm xã hội tỉnh, thành phố (Bảo hiểm xã hội cấp tỉnh) nơi đối tượng thường trú để quản lý và chi trả</w:t>
      </w:r>
    </w:p>
    <w:p w:rsidR="00BA094F" w:rsidRPr="00C67DF7" w:rsidRDefault="00BA094F" w:rsidP="00BA094F">
      <w:pPr>
        <w:spacing w:before="120"/>
        <w:ind w:firstLine="720"/>
        <w:jc w:val="both"/>
        <w:rPr>
          <w:color w:val="000000" w:themeColor="text1"/>
          <w:sz w:val="28"/>
          <w:szCs w:val="28"/>
        </w:rPr>
      </w:pPr>
      <w:r w:rsidRPr="00C67DF7">
        <w:rPr>
          <w:color w:val="000000" w:themeColor="text1"/>
          <w:sz w:val="28"/>
          <w:szCs w:val="28"/>
        </w:rPr>
        <w:t>- Hồ sơ đ</w:t>
      </w:r>
      <w:r w:rsidR="00E21115">
        <w:rPr>
          <w:color w:val="000000" w:themeColor="text1"/>
          <w:sz w:val="28"/>
          <w:szCs w:val="28"/>
        </w:rPr>
        <w:t>ề nghị xét hưởng chế độ hưu trí</w:t>
      </w:r>
    </w:p>
    <w:p w:rsidR="00BA094F" w:rsidRPr="00C67DF7" w:rsidRDefault="00BA094F" w:rsidP="00BA094F">
      <w:pPr>
        <w:spacing w:before="120"/>
        <w:ind w:firstLine="720"/>
        <w:jc w:val="both"/>
        <w:rPr>
          <w:color w:val="000000" w:themeColor="text1"/>
          <w:sz w:val="28"/>
          <w:szCs w:val="28"/>
        </w:rPr>
      </w:pPr>
      <w:r w:rsidRPr="00C67DF7">
        <w:rPr>
          <w:color w:val="000000" w:themeColor="text1"/>
          <w:sz w:val="28"/>
          <w:szCs w:val="28"/>
        </w:rPr>
        <w:t>+ Giấy giới thiệu chi trả lương hưu (mẫu số 03</w:t>
      </w:r>
      <w:r w:rsidR="00536616" w:rsidRPr="00536616">
        <w:rPr>
          <w:color w:val="000000" w:themeColor="text1"/>
          <w:sz w:val="28"/>
          <w:szCs w:val="28"/>
        </w:rPr>
        <w:t xml:space="preserve"> ban hành kèm theo Thông tư số 05/2026/TT-BCA</w:t>
      </w:r>
      <w:r w:rsidRPr="00C67DF7">
        <w:rPr>
          <w:color w:val="000000" w:themeColor="text1"/>
          <w:sz w:val="28"/>
          <w:szCs w:val="28"/>
        </w:rPr>
        <w:t>).</w:t>
      </w:r>
    </w:p>
    <w:p w:rsidR="00BA094F" w:rsidRPr="00C67DF7" w:rsidRDefault="00BA094F" w:rsidP="00BA094F">
      <w:pPr>
        <w:spacing w:before="120"/>
        <w:ind w:firstLine="720"/>
        <w:jc w:val="both"/>
        <w:rPr>
          <w:color w:val="000000" w:themeColor="text1"/>
          <w:sz w:val="28"/>
          <w:szCs w:val="28"/>
        </w:rPr>
      </w:pPr>
      <w:r w:rsidRPr="00C67DF7">
        <w:rPr>
          <w:color w:val="000000" w:themeColor="text1"/>
          <w:sz w:val="28"/>
          <w:szCs w:val="28"/>
        </w:rPr>
        <w:t>+ Quyết định về việc hưởng chế độ hưu trí (mẫu số 04</w:t>
      </w:r>
      <w:r w:rsidR="00536616" w:rsidRPr="00536616">
        <w:rPr>
          <w:color w:val="000000" w:themeColor="text1"/>
          <w:sz w:val="28"/>
          <w:szCs w:val="28"/>
        </w:rPr>
        <w:t xml:space="preserve"> ban hành kèm theo Thông tư số 05/2026/TT-BCA</w:t>
      </w:r>
      <w:r w:rsidRPr="00C67DF7">
        <w:rPr>
          <w:color w:val="000000" w:themeColor="text1"/>
          <w:sz w:val="28"/>
          <w:szCs w:val="28"/>
        </w:rPr>
        <w:t>).</w:t>
      </w:r>
    </w:p>
    <w:p w:rsidR="00BA094F" w:rsidRPr="00C67DF7" w:rsidRDefault="00BA094F" w:rsidP="00BA094F">
      <w:pPr>
        <w:spacing w:before="120"/>
        <w:ind w:firstLine="720"/>
        <w:jc w:val="both"/>
        <w:rPr>
          <w:color w:val="000000" w:themeColor="text1"/>
          <w:sz w:val="28"/>
          <w:szCs w:val="28"/>
        </w:rPr>
      </w:pPr>
      <w:r w:rsidRPr="00C67DF7">
        <w:rPr>
          <w:color w:val="000000" w:themeColor="text1"/>
          <w:sz w:val="28"/>
          <w:szCs w:val="28"/>
        </w:rPr>
        <w:t>+ Bản quá trình công tác để giải quyết chế độ hưu trí (mẫu số 05</w:t>
      </w:r>
      <w:r w:rsidR="00536616" w:rsidRPr="00536616">
        <w:rPr>
          <w:color w:val="000000" w:themeColor="text1"/>
          <w:sz w:val="28"/>
          <w:szCs w:val="28"/>
        </w:rPr>
        <w:t xml:space="preserve"> ban hành kèm theo Thông tư số 05/2026/TT-BCA</w:t>
      </w:r>
      <w:r w:rsidRPr="00C67DF7">
        <w:rPr>
          <w:color w:val="000000" w:themeColor="text1"/>
          <w:sz w:val="28"/>
          <w:szCs w:val="28"/>
        </w:rPr>
        <w:t>).</w:t>
      </w:r>
    </w:p>
    <w:p w:rsidR="00BA094F" w:rsidRPr="00C67DF7" w:rsidRDefault="00BA094F" w:rsidP="00BA094F">
      <w:pPr>
        <w:spacing w:before="120"/>
        <w:ind w:firstLine="720"/>
        <w:jc w:val="both"/>
        <w:rPr>
          <w:color w:val="000000" w:themeColor="text1"/>
          <w:sz w:val="28"/>
          <w:szCs w:val="28"/>
        </w:rPr>
      </w:pPr>
      <w:r w:rsidRPr="00C67DF7">
        <w:rPr>
          <w:color w:val="000000" w:themeColor="text1"/>
          <w:sz w:val="28"/>
          <w:szCs w:val="28"/>
        </w:rPr>
        <w:t>+ Bản khai cá nhân (mẫu số 01</w:t>
      </w:r>
      <w:r w:rsidR="00536616" w:rsidRPr="00536616">
        <w:rPr>
          <w:color w:val="000000" w:themeColor="text1"/>
          <w:sz w:val="28"/>
          <w:szCs w:val="28"/>
        </w:rPr>
        <w:t xml:space="preserve"> ban hành kèm theo Thông tư số 05/2026/TT-BCA</w:t>
      </w:r>
      <w:r w:rsidRPr="00C67DF7">
        <w:rPr>
          <w:color w:val="000000" w:themeColor="text1"/>
          <w:sz w:val="28"/>
          <w:szCs w:val="28"/>
        </w:rPr>
        <w:t>).</w:t>
      </w:r>
    </w:p>
    <w:p w:rsidR="00BA094F" w:rsidRPr="00C67DF7" w:rsidRDefault="00BA094F" w:rsidP="00BA094F">
      <w:pPr>
        <w:spacing w:before="120"/>
        <w:ind w:firstLine="720"/>
        <w:jc w:val="both"/>
        <w:rPr>
          <w:color w:val="000000" w:themeColor="text1"/>
          <w:sz w:val="28"/>
          <w:szCs w:val="28"/>
        </w:rPr>
      </w:pPr>
      <w:r w:rsidRPr="00C67DF7">
        <w:rPr>
          <w:color w:val="000000" w:themeColor="text1"/>
          <w:sz w:val="28"/>
          <w:szCs w:val="28"/>
        </w:rPr>
        <w:lastRenderedPageBreak/>
        <w:t>- Hồ sơ hưởng chế độ trợ cấp một lần:</w:t>
      </w:r>
    </w:p>
    <w:p w:rsidR="00BA094F" w:rsidRPr="00C67DF7" w:rsidRDefault="00BA094F" w:rsidP="00BA094F">
      <w:pPr>
        <w:spacing w:before="120"/>
        <w:ind w:firstLine="720"/>
        <w:jc w:val="both"/>
        <w:rPr>
          <w:color w:val="000000" w:themeColor="text1"/>
          <w:sz w:val="28"/>
          <w:szCs w:val="28"/>
        </w:rPr>
      </w:pPr>
      <w:r w:rsidRPr="00C67DF7">
        <w:rPr>
          <w:color w:val="000000" w:themeColor="text1"/>
          <w:sz w:val="28"/>
          <w:szCs w:val="28"/>
        </w:rPr>
        <w:t>+ Quyết định về việc hưởng chế độ trợ cấp một lần (mẫu số 07</w:t>
      </w:r>
      <w:r w:rsidR="00536616" w:rsidRPr="00536616">
        <w:rPr>
          <w:color w:val="000000" w:themeColor="text1"/>
          <w:sz w:val="28"/>
          <w:szCs w:val="28"/>
        </w:rPr>
        <w:t xml:space="preserve"> ban hành kèm theo Thông tư số 05/2026/TT-BCA</w:t>
      </w:r>
      <w:r w:rsidRPr="00C67DF7">
        <w:rPr>
          <w:color w:val="000000" w:themeColor="text1"/>
          <w:sz w:val="28"/>
          <w:szCs w:val="28"/>
        </w:rPr>
        <w:t>).</w:t>
      </w:r>
    </w:p>
    <w:p w:rsidR="00BA094F" w:rsidRPr="00C67DF7" w:rsidRDefault="00BA094F" w:rsidP="00BA094F">
      <w:pPr>
        <w:spacing w:before="120"/>
        <w:ind w:firstLine="720"/>
        <w:jc w:val="both"/>
        <w:rPr>
          <w:color w:val="000000" w:themeColor="text1"/>
          <w:sz w:val="28"/>
          <w:szCs w:val="28"/>
        </w:rPr>
      </w:pPr>
      <w:r w:rsidRPr="00C67DF7">
        <w:rPr>
          <w:color w:val="000000" w:themeColor="text1"/>
          <w:sz w:val="28"/>
          <w:szCs w:val="28"/>
        </w:rPr>
        <w:t>+ Bản khai thân nhân (mẫu số 06</w:t>
      </w:r>
      <w:r w:rsidR="00536616" w:rsidRPr="00536616">
        <w:rPr>
          <w:color w:val="000000" w:themeColor="text1"/>
          <w:sz w:val="28"/>
          <w:szCs w:val="28"/>
        </w:rPr>
        <w:t xml:space="preserve"> ban hành kèm theo Thông tư số 05/2026/TT-BCA</w:t>
      </w:r>
      <w:r w:rsidRPr="00C67DF7">
        <w:rPr>
          <w:color w:val="000000" w:themeColor="text1"/>
          <w:sz w:val="28"/>
          <w:szCs w:val="28"/>
        </w:rPr>
        <w:t>);</w:t>
      </w:r>
    </w:p>
    <w:p w:rsidR="00BA094F" w:rsidRPr="00C67DF7" w:rsidRDefault="00BA094F" w:rsidP="00BA094F">
      <w:pPr>
        <w:spacing w:before="120"/>
        <w:ind w:firstLine="720"/>
        <w:jc w:val="both"/>
        <w:rPr>
          <w:color w:val="000000" w:themeColor="text1"/>
          <w:spacing w:val="2"/>
          <w:sz w:val="28"/>
          <w:szCs w:val="28"/>
        </w:rPr>
      </w:pPr>
      <w:r w:rsidRPr="00C67DF7">
        <w:rPr>
          <w:color w:val="000000" w:themeColor="text1"/>
          <w:spacing w:val="2"/>
          <w:sz w:val="28"/>
          <w:szCs w:val="28"/>
        </w:rPr>
        <w:t>d) Hồ sơ hưởng chế độ hưu trí chuyển Bảo hiểm xã hộ</w:t>
      </w:r>
      <w:r w:rsidR="00E21115">
        <w:rPr>
          <w:color w:val="000000" w:themeColor="text1"/>
          <w:spacing w:val="2"/>
          <w:sz w:val="28"/>
          <w:szCs w:val="28"/>
        </w:rPr>
        <w:t>i Việt Nam để quản lý, lưu trữ</w:t>
      </w:r>
    </w:p>
    <w:p w:rsidR="00BA094F" w:rsidRPr="00C67DF7" w:rsidRDefault="00BA094F" w:rsidP="00BA094F">
      <w:pPr>
        <w:spacing w:before="120"/>
        <w:ind w:firstLine="720"/>
        <w:jc w:val="both"/>
        <w:rPr>
          <w:color w:val="000000" w:themeColor="text1"/>
          <w:sz w:val="28"/>
          <w:szCs w:val="28"/>
        </w:rPr>
      </w:pPr>
      <w:r w:rsidRPr="00C67DF7">
        <w:rPr>
          <w:color w:val="000000" w:themeColor="text1"/>
          <w:sz w:val="28"/>
          <w:szCs w:val="28"/>
        </w:rPr>
        <w:t>- Quyết định về việc h</w:t>
      </w:r>
      <w:r w:rsidR="00E21115">
        <w:rPr>
          <w:color w:val="000000" w:themeColor="text1"/>
          <w:sz w:val="28"/>
          <w:szCs w:val="28"/>
        </w:rPr>
        <w:t>ưởng chế độ hưu trí (mẫu số 04</w:t>
      </w:r>
      <w:r w:rsidR="00536616" w:rsidRPr="00536616">
        <w:rPr>
          <w:color w:val="000000" w:themeColor="text1"/>
          <w:sz w:val="28"/>
          <w:szCs w:val="28"/>
        </w:rPr>
        <w:t xml:space="preserve"> ban hành kèm theo Thông tư số 05/2026/TT-BCA</w:t>
      </w:r>
      <w:r w:rsidR="00E21115">
        <w:rPr>
          <w:color w:val="000000" w:themeColor="text1"/>
          <w:sz w:val="28"/>
          <w:szCs w:val="28"/>
        </w:rPr>
        <w:t>).</w:t>
      </w:r>
    </w:p>
    <w:p w:rsidR="00BA094F" w:rsidRPr="00C67DF7" w:rsidRDefault="00BA094F" w:rsidP="00BA094F">
      <w:pPr>
        <w:spacing w:before="120"/>
        <w:ind w:firstLine="720"/>
        <w:jc w:val="both"/>
        <w:rPr>
          <w:color w:val="000000" w:themeColor="text1"/>
          <w:sz w:val="28"/>
          <w:szCs w:val="28"/>
        </w:rPr>
      </w:pPr>
      <w:r w:rsidRPr="00C67DF7">
        <w:rPr>
          <w:color w:val="000000" w:themeColor="text1"/>
          <w:sz w:val="28"/>
          <w:szCs w:val="28"/>
        </w:rPr>
        <w:t>- Bản quá trình công tác để giải q</w:t>
      </w:r>
      <w:r w:rsidR="00E21115">
        <w:rPr>
          <w:color w:val="000000" w:themeColor="text1"/>
          <w:sz w:val="28"/>
          <w:szCs w:val="28"/>
        </w:rPr>
        <w:t>uyết chế độ hưu trí (mẫu số 05</w:t>
      </w:r>
      <w:r w:rsidR="00536616" w:rsidRPr="00536616">
        <w:rPr>
          <w:color w:val="000000" w:themeColor="text1"/>
          <w:sz w:val="28"/>
          <w:szCs w:val="28"/>
        </w:rPr>
        <w:t xml:space="preserve"> ban hành kèm theo Thông tư số 05/2026/TT-BCA</w:t>
      </w:r>
      <w:r w:rsidR="00E21115">
        <w:rPr>
          <w:color w:val="000000" w:themeColor="text1"/>
          <w:sz w:val="28"/>
          <w:szCs w:val="28"/>
        </w:rPr>
        <w:t>).</w:t>
      </w:r>
    </w:p>
    <w:p w:rsidR="00BA094F" w:rsidRDefault="00BA094F" w:rsidP="00BA094F">
      <w:pPr>
        <w:spacing w:before="120"/>
        <w:ind w:firstLine="720"/>
        <w:jc w:val="both"/>
        <w:rPr>
          <w:color w:val="000000" w:themeColor="text1"/>
          <w:sz w:val="28"/>
          <w:szCs w:val="28"/>
        </w:rPr>
      </w:pPr>
      <w:r w:rsidRPr="00C67DF7">
        <w:rPr>
          <w:color w:val="000000" w:themeColor="text1"/>
          <w:sz w:val="28"/>
          <w:szCs w:val="28"/>
        </w:rPr>
        <w:t>- Bản khai cá nhân (mẫu số 01</w:t>
      </w:r>
      <w:r w:rsidR="00536616" w:rsidRPr="00536616">
        <w:rPr>
          <w:color w:val="000000" w:themeColor="text1"/>
          <w:sz w:val="28"/>
          <w:szCs w:val="28"/>
        </w:rPr>
        <w:t xml:space="preserve"> ban hành kèm theo Thông tư số 05/2026/TT-BCA</w:t>
      </w:r>
      <w:r w:rsidRPr="00C67DF7">
        <w:rPr>
          <w:color w:val="000000" w:themeColor="text1"/>
          <w:sz w:val="28"/>
          <w:szCs w:val="28"/>
        </w:rPr>
        <w:t>).</w:t>
      </w:r>
    </w:p>
    <w:p w:rsidR="00EB7A76" w:rsidRPr="00C67DF7" w:rsidRDefault="00EB7A76" w:rsidP="00EB7A76">
      <w:pPr>
        <w:spacing w:before="120"/>
        <w:ind w:firstLine="720"/>
        <w:jc w:val="both"/>
        <w:rPr>
          <w:color w:val="000000" w:themeColor="text1"/>
          <w:sz w:val="28"/>
          <w:szCs w:val="28"/>
          <w:lang w:val="fr-FR"/>
        </w:rPr>
      </w:pPr>
      <w:r>
        <w:rPr>
          <w:color w:val="000000" w:themeColor="text1"/>
          <w:sz w:val="28"/>
          <w:szCs w:val="28"/>
          <w:lang w:val="fr-FR"/>
        </w:rPr>
        <w:t xml:space="preserve">Lưu ý: Đối tượng và thân nhân đối tượng không cần xuất trình bản giấy khi thực hiện thủ tục hành chính nếu giấy tờ đã tích hợp trên VneID hoặc có trong cơ sở dữ liệu quốc gia. Cơ quan chức năng khai thác, tái sử dụng thông tin, thay thế hồ sơ giấy bằng bản điện tử. </w:t>
      </w:r>
    </w:p>
    <w:p w:rsidR="00BA094F" w:rsidRPr="00C67DF7" w:rsidRDefault="00BA094F" w:rsidP="00BA094F">
      <w:pPr>
        <w:spacing w:before="120"/>
        <w:ind w:firstLine="720"/>
        <w:jc w:val="both"/>
        <w:rPr>
          <w:b/>
          <w:color w:val="000000" w:themeColor="text1"/>
          <w:sz w:val="28"/>
          <w:szCs w:val="28"/>
        </w:rPr>
      </w:pPr>
      <w:r w:rsidRPr="00C67DF7">
        <w:rPr>
          <w:b/>
          <w:color w:val="000000" w:themeColor="text1"/>
          <w:sz w:val="28"/>
          <w:szCs w:val="28"/>
        </w:rPr>
        <w:t>4. Số lượng hồ sơ</w:t>
      </w:r>
    </w:p>
    <w:p w:rsidR="00BA094F" w:rsidRPr="00C67DF7" w:rsidRDefault="00BA094F" w:rsidP="00BA094F">
      <w:pPr>
        <w:spacing w:before="120"/>
        <w:ind w:firstLine="720"/>
        <w:jc w:val="both"/>
        <w:rPr>
          <w:color w:val="000000" w:themeColor="text1"/>
          <w:sz w:val="28"/>
          <w:szCs w:val="28"/>
        </w:rPr>
      </w:pPr>
      <w:r w:rsidRPr="00C67DF7">
        <w:rPr>
          <w:color w:val="000000" w:themeColor="text1"/>
          <w:sz w:val="28"/>
          <w:szCs w:val="28"/>
        </w:rPr>
        <w:t>a) Hồ sơ đề nghị xét hưởng chế độ hưu trí: 05 (năm) bộ;</w:t>
      </w:r>
    </w:p>
    <w:p w:rsidR="00BA094F" w:rsidRPr="00C67DF7" w:rsidRDefault="00BA094F" w:rsidP="00BA094F">
      <w:pPr>
        <w:spacing w:before="120"/>
        <w:ind w:firstLine="720"/>
        <w:jc w:val="both"/>
        <w:rPr>
          <w:color w:val="000000" w:themeColor="text1"/>
          <w:sz w:val="28"/>
          <w:szCs w:val="28"/>
        </w:rPr>
      </w:pPr>
      <w:r w:rsidRPr="00C67DF7">
        <w:rPr>
          <w:color w:val="000000" w:themeColor="text1"/>
          <w:sz w:val="28"/>
          <w:szCs w:val="28"/>
        </w:rPr>
        <w:t>b) Hồ sơ đề nghị xét hưởng chế độ trợ cấp một lần: 03 (ba) bộ.</w:t>
      </w:r>
    </w:p>
    <w:p w:rsidR="00BA094F" w:rsidRPr="00C67DF7" w:rsidRDefault="00BA094F" w:rsidP="00BA094F">
      <w:pPr>
        <w:spacing w:before="120"/>
        <w:ind w:left="720"/>
        <w:jc w:val="both"/>
        <w:rPr>
          <w:b/>
          <w:color w:val="000000" w:themeColor="text1"/>
          <w:sz w:val="28"/>
          <w:szCs w:val="28"/>
        </w:rPr>
      </w:pPr>
      <w:r w:rsidRPr="00C67DF7">
        <w:rPr>
          <w:b/>
          <w:color w:val="000000" w:themeColor="text1"/>
          <w:sz w:val="28"/>
          <w:szCs w:val="28"/>
        </w:rPr>
        <w:t>5. Thời hạn giải quyết</w:t>
      </w:r>
    </w:p>
    <w:p w:rsidR="00BA094F" w:rsidRPr="00C67DF7" w:rsidRDefault="00BA094F" w:rsidP="00BA094F">
      <w:pPr>
        <w:spacing w:before="120"/>
        <w:ind w:firstLine="720"/>
        <w:jc w:val="both"/>
        <w:rPr>
          <w:color w:val="000000" w:themeColor="text1"/>
          <w:sz w:val="28"/>
          <w:szCs w:val="28"/>
        </w:rPr>
      </w:pPr>
      <w:r w:rsidRPr="00C67DF7">
        <w:rPr>
          <w:color w:val="000000" w:themeColor="text1"/>
          <w:sz w:val="28"/>
          <w:szCs w:val="28"/>
        </w:rPr>
        <w:t>a) Ủy ban nhân dân cấp xã: 07 ngày kể từ ngày nhận đủ hồ sơ hợp lệ;</w:t>
      </w:r>
    </w:p>
    <w:p w:rsidR="00BA094F" w:rsidRPr="00C67DF7" w:rsidRDefault="00BA094F" w:rsidP="00BA094F">
      <w:pPr>
        <w:spacing w:before="120"/>
        <w:ind w:firstLine="720"/>
        <w:jc w:val="both"/>
        <w:rPr>
          <w:color w:val="000000" w:themeColor="text1"/>
          <w:sz w:val="28"/>
          <w:szCs w:val="28"/>
        </w:rPr>
      </w:pPr>
      <w:r w:rsidRPr="00C67DF7">
        <w:rPr>
          <w:color w:val="000000" w:themeColor="text1"/>
          <w:sz w:val="28"/>
          <w:szCs w:val="28"/>
        </w:rPr>
        <w:t>b) Công an cấp tỉnh: 07 ngày kể từ ngày nhận đủ hồ sơ hợp lệ;</w:t>
      </w:r>
    </w:p>
    <w:p w:rsidR="00BA094F" w:rsidRPr="00C67DF7" w:rsidRDefault="00BA094F" w:rsidP="00BA094F">
      <w:pPr>
        <w:spacing w:before="120"/>
        <w:ind w:firstLine="720"/>
        <w:jc w:val="both"/>
        <w:rPr>
          <w:color w:val="000000" w:themeColor="text1"/>
          <w:sz w:val="28"/>
          <w:szCs w:val="28"/>
        </w:rPr>
      </w:pPr>
      <w:r w:rsidRPr="00C67DF7">
        <w:rPr>
          <w:color w:val="000000" w:themeColor="text1"/>
          <w:sz w:val="28"/>
          <w:szCs w:val="28"/>
        </w:rPr>
        <w:t>c) Bảo hiểm xã hội CAND: 30 ngày kể từ ngày nhận đủ hồ sơ hợp lệ.</w:t>
      </w:r>
    </w:p>
    <w:p w:rsidR="00BA094F" w:rsidRPr="00C67DF7" w:rsidRDefault="00BA094F" w:rsidP="00BA094F">
      <w:pPr>
        <w:spacing w:before="120"/>
        <w:ind w:firstLine="720"/>
        <w:jc w:val="both"/>
        <w:rPr>
          <w:b/>
          <w:color w:val="000000" w:themeColor="text1"/>
          <w:sz w:val="28"/>
          <w:szCs w:val="28"/>
        </w:rPr>
      </w:pPr>
      <w:r w:rsidRPr="00C67DF7">
        <w:rPr>
          <w:b/>
          <w:color w:val="000000" w:themeColor="text1"/>
          <w:sz w:val="28"/>
          <w:szCs w:val="28"/>
        </w:rPr>
        <w:t>6. Đối tượng thực hiện thủ tục hành chính</w:t>
      </w:r>
    </w:p>
    <w:p w:rsidR="00BA094F" w:rsidRPr="00C67DF7" w:rsidRDefault="00BA094F" w:rsidP="00BA094F">
      <w:pPr>
        <w:spacing w:before="120"/>
        <w:ind w:firstLine="720"/>
        <w:jc w:val="both"/>
        <w:rPr>
          <w:color w:val="000000" w:themeColor="text1"/>
          <w:sz w:val="28"/>
          <w:szCs w:val="28"/>
        </w:rPr>
      </w:pPr>
      <w:r w:rsidRPr="00C67DF7">
        <w:rPr>
          <w:color w:val="000000" w:themeColor="text1"/>
          <w:sz w:val="28"/>
          <w:szCs w:val="28"/>
        </w:rPr>
        <w:t xml:space="preserve">Cán bộ, chiến sĩ Công an nhân dân hoặc thân nhân cán bộ, chiến sĩ Công an nhân dân </w:t>
      </w:r>
      <w:r w:rsidRPr="00C67DF7">
        <w:rPr>
          <w:color w:val="000000" w:themeColor="text1"/>
          <w:sz w:val="28"/>
          <w:szCs w:val="28"/>
          <w:lang w:val="en-AU"/>
        </w:rPr>
        <w:t xml:space="preserve">trực tiếp tham gia chiến tranh bảo vệ Tổ quốc ở biên giới Tây Nam, biên giới phía Bắc, làm nhiệm vụ truy quét Fulro ở Tây Nguyên và làm nhiệm vụ quốc tế ở Campuchia, giúp bạn Lào sau ngày </w:t>
      </w:r>
      <w:r w:rsidR="006F5798">
        <w:rPr>
          <w:color w:val="000000" w:themeColor="text1"/>
          <w:sz w:val="28"/>
          <w:szCs w:val="28"/>
          <w:lang w:val="en-AU"/>
        </w:rPr>
        <w:t>30/4/1975</w:t>
      </w:r>
      <w:r w:rsidRPr="00C67DF7">
        <w:rPr>
          <w:color w:val="000000" w:themeColor="text1"/>
          <w:sz w:val="28"/>
          <w:szCs w:val="28"/>
          <w:lang w:val="en-AU"/>
        </w:rPr>
        <w:t xml:space="preserve"> ở địa bàn và thời gian quy định tại Điều 3 Nghị định số 23/2012/NĐ-CP, được sửa đổi, bổ sung bởi Nghị định số 209/2025/NĐ-CP, có từ đủ 20 năm trở lên công tác trong Công an nhân dân (hoặc Quân đội nhân dân hoặc làm công tác cơ yếu) đã xuất ngũ, thôi việc trước ngày </w:t>
      </w:r>
      <w:r w:rsidR="006F5798">
        <w:rPr>
          <w:color w:val="000000" w:themeColor="text1"/>
          <w:sz w:val="28"/>
          <w:szCs w:val="28"/>
          <w:lang w:val="en-AU"/>
        </w:rPr>
        <w:t>01/4/2000</w:t>
      </w:r>
      <w:r w:rsidRPr="00C67DF7">
        <w:rPr>
          <w:color w:val="000000" w:themeColor="text1"/>
          <w:sz w:val="28"/>
          <w:szCs w:val="28"/>
        </w:rPr>
        <w:t>.</w:t>
      </w:r>
    </w:p>
    <w:p w:rsidR="00BA094F" w:rsidRPr="00C67DF7" w:rsidRDefault="00BA094F" w:rsidP="00BA094F">
      <w:pPr>
        <w:spacing w:before="120"/>
        <w:ind w:firstLine="720"/>
        <w:jc w:val="both"/>
        <w:rPr>
          <w:b/>
          <w:color w:val="000000" w:themeColor="text1"/>
          <w:sz w:val="28"/>
          <w:szCs w:val="28"/>
        </w:rPr>
      </w:pPr>
      <w:r w:rsidRPr="00C67DF7">
        <w:rPr>
          <w:b/>
          <w:color w:val="000000" w:themeColor="text1"/>
          <w:sz w:val="28"/>
          <w:szCs w:val="28"/>
        </w:rPr>
        <w:t>7. Cơ quan thực hiện thủ tục hành chính</w:t>
      </w:r>
    </w:p>
    <w:p w:rsidR="00BA094F" w:rsidRPr="00C67DF7" w:rsidRDefault="00BA094F" w:rsidP="00BA094F">
      <w:pPr>
        <w:spacing w:before="120"/>
        <w:ind w:firstLine="720"/>
        <w:jc w:val="both"/>
        <w:rPr>
          <w:color w:val="000000" w:themeColor="text1"/>
          <w:sz w:val="28"/>
          <w:szCs w:val="28"/>
        </w:rPr>
      </w:pPr>
      <w:r w:rsidRPr="00C67DF7">
        <w:rPr>
          <w:color w:val="000000" w:themeColor="text1"/>
          <w:sz w:val="28"/>
          <w:szCs w:val="28"/>
        </w:rPr>
        <w:t>a) Ủy ban nhân dân cấp xã: Tiếp nhận hồ sơ do đối tượng hoặc thân nhân đối tượng nộp; kiểm tra, xác minh hồ sơ;</w:t>
      </w:r>
    </w:p>
    <w:p w:rsidR="00BA094F" w:rsidRPr="00C67DF7" w:rsidRDefault="00BA094F" w:rsidP="00BA094F">
      <w:pPr>
        <w:spacing w:before="120"/>
        <w:ind w:firstLine="720"/>
        <w:jc w:val="both"/>
        <w:rPr>
          <w:color w:val="000000" w:themeColor="text1"/>
          <w:sz w:val="28"/>
          <w:szCs w:val="28"/>
        </w:rPr>
      </w:pPr>
      <w:r w:rsidRPr="00C67DF7">
        <w:rPr>
          <w:color w:val="000000" w:themeColor="text1"/>
          <w:sz w:val="28"/>
          <w:szCs w:val="28"/>
        </w:rPr>
        <w:lastRenderedPageBreak/>
        <w:t>b) Công an cấp tỉnh: Tiếp nhận hồ sơ do Ủy</w:t>
      </w:r>
      <w:r w:rsidR="00E21115">
        <w:rPr>
          <w:color w:val="000000" w:themeColor="text1"/>
          <w:sz w:val="28"/>
          <w:szCs w:val="28"/>
        </w:rPr>
        <w:t xml:space="preserve"> ban nhân dân cấp xã chuyển đến,</w:t>
      </w:r>
      <w:r w:rsidRPr="00C67DF7">
        <w:rPr>
          <w:color w:val="000000" w:themeColor="text1"/>
          <w:sz w:val="28"/>
          <w:szCs w:val="28"/>
        </w:rPr>
        <w:t xml:space="preserve"> tổ chức xét duyệt hồ sơ đề nghị hưởng chế độ theo quy định;</w:t>
      </w:r>
    </w:p>
    <w:p w:rsidR="00BA094F" w:rsidRPr="00E21115" w:rsidRDefault="00BA094F" w:rsidP="00BA094F">
      <w:pPr>
        <w:spacing w:before="120"/>
        <w:ind w:firstLine="720"/>
        <w:jc w:val="both"/>
        <w:rPr>
          <w:color w:val="000000" w:themeColor="text1"/>
          <w:sz w:val="28"/>
          <w:szCs w:val="28"/>
        </w:rPr>
      </w:pPr>
      <w:r w:rsidRPr="00E21115">
        <w:rPr>
          <w:color w:val="000000" w:themeColor="text1"/>
          <w:sz w:val="28"/>
          <w:szCs w:val="28"/>
        </w:rPr>
        <w:t>c) Bảo hiểm xã hội Công an nhân dân: Tiếp nhận hồ sơ do Công an cấp tỉnh chuyển đến; tổ chức thẩm định, xét duyệt, quyết định về việc hưởng chế độ theo quy định.</w:t>
      </w:r>
    </w:p>
    <w:p w:rsidR="00BA094F" w:rsidRPr="00C67DF7" w:rsidRDefault="00BA094F" w:rsidP="00BA094F">
      <w:pPr>
        <w:spacing w:before="120"/>
        <w:ind w:firstLine="720"/>
        <w:jc w:val="both"/>
        <w:rPr>
          <w:b/>
          <w:color w:val="000000" w:themeColor="text1"/>
          <w:sz w:val="28"/>
          <w:szCs w:val="28"/>
        </w:rPr>
      </w:pPr>
      <w:r w:rsidRPr="00C67DF7">
        <w:rPr>
          <w:b/>
          <w:color w:val="000000" w:themeColor="text1"/>
          <w:sz w:val="28"/>
          <w:szCs w:val="28"/>
        </w:rPr>
        <w:t>8. Kết quả thực hiện thủ tục hành chính</w:t>
      </w:r>
    </w:p>
    <w:p w:rsidR="00BA094F" w:rsidRPr="00C67DF7" w:rsidRDefault="00BA094F" w:rsidP="00BA094F">
      <w:pPr>
        <w:spacing w:before="120"/>
        <w:ind w:firstLine="720"/>
        <w:jc w:val="both"/>
        <w:rPr>
          <w:color w:val="000000" w:themeColor="text1"/>
          <w:sz w:val="28"/>
          <w:szCs w:val="28"/>
        </w:rPr>
      </w:pPr>
      <w:r w:rsidRPr="00C67DF7">
        <w:rPr>
          <w:color w:val="000000" w:themeColor="text1"/>
          <w:sz w:val="28"/>
          <w:szCs w:val="28"/>
        </w:rPr>
        <w:t>a) Trường hợp đủ điều kiện hưởng chế độ trợ cấp:</w:t>
      </w:r>
    </w:p>
    <w:p w:rsidR="00BA094F" w:rsidRPr="00C67DF7" w:rsidRDefault="00BA094F" w:rsidP="00BA094F">
      <w:pPr>
        <w:spacing w:before="120"/>
        <w:ind w:firstLine="720"/>
        <w:jc w:val="both"/>
        <w:rPr>
          <w:color w:val="000000" w:themeColor="text1"/>
          <w:sz w:val="28"/>
          <w:szCs w:val="28"/>
        </w:rPr>
      </w:pPr>
      <w:r w:rsidRPr="00C67DF7">
        <w:rPr>
          <w:color w:val="000000" w:themeColor="text1"/>
          <w:sz w:val="28"/>
          <w:szCs w:val="28"/>
        </w:rPr>
        <w:t>- Quyết định</w:t>
      </w:r>
      <w:r w:rsidR="00536616">
        <w:rPr>
          <w:color w:val="000000" w:themeColor="text1"/>
          <w:sz w:val="28"/>
          <w:szCs w:val="28"/>
        </w:rPr>
        <w:t xml:space="preserve"> về việc hưởng chế độ hưu trí (m</w:t>
      </w:r>
      <w:r w:rsidRPr="00C67DF7">
        <w:rPr>
          <w:color w:val="000000" w:themeColor="text1"/>
          <w:sz w:val="28"/>
          <w:szCs w:val="28"/>
        </w:rPr>
        <w:t>ẫu số 05</w:t>
      </w:r>
      <w:r w:rsidR="00536616" w:rsidRPr="00536616">
        <w:rPr>
          <w:color w:val="000000" w:themeColor="text1"/>
          <w:sz w:val="28"/>
          <w:szCs w:val="28"/>
        </w:rPr>
        <w:t xml:space="preserve"> ban hành kèm theo Thông tư số 05/2026/TT-BCA</w:t>
      </w:r>
      <w:r w:rsidRPr="00C67DF7">
        <w:rPr>
          <w:color w:val="000000" w:themeColor="text1"/>
          <w:sz w:val="28"/>
          <w:szCs w:val="28"/>
        </w:rPr>
        <w:t>).</w:t>
      </w:r>
    </w:p>
    <w:p w:rsidR="00BA094F" w:rsidRPr="00C67DF7" w:rsidRDefault="00BA094F" w:rsidP="00BA094F">
      <w:pPr>
        <w:spacing w:before="120"/>
        <w:ind w:firstLine="720"/>
        <w:jc w:val="both"/>
        <w:rPr>
          <w:color w:val="000000" w:themeColor="text1"/>
          <w:sz w:val="28"/>
          <w:szCs w:val="28"/>
        </w:rPr>
      </w:pPr>
      <w:r w:rsidRPr="00C67DF7">
        <w:rPr>
          <w:color w:val="000000" w:themeColor="text1"/>
          <w:sz w:val="28"/>
          <w:szCs w:val="28"/>
        </w:rPr>
        <w:t>- Hoặc Quyết định về việc hưởng chế độ trợ cấp một lần (</w:t>
      </w:r>
      <w:r w:rsidR="00536616">
        <w:rPr>
          <w:color w:val="000000" w:themeColor="text1"/>
          <w:sz w:val="28"/>
          <w:szCs w:val="28"/>
        </w:rPr>
        <w:t>m</w:t>
      </w:r>
      <w:r w:rsidRPr="00C67DF7">
        <w:rPr>
          <w:color w:val="000000" w:themeColor="text1"/>
          <w:sz w:val="28"/>
          <w:szCs w:val="28"/>
        </w:rPr>
        <w:t>ẫu số 07</w:t>
      </w:r>
      <w:r w:rsidR="00536616" w:rsidRPr="00536616">
        <w:rPr>
          <w:color w:val="000000" w:themeColor="text1"/>
          <w:sz w:val="28"/>
          <w:szCs w:val="28"/>
        </w:rPr>
        <w:t xml:space="preserve"> ban hành kèm theo Thông tư số 05/2026/TT-BCA</w:t>
      </w:r>
      <w:r w:rsidRPr="00C67DF7">
        <w:rPr>
          <w:color w:val="000000" w:themeColor="text1"/>
          <w:sz w:val="28"/>
          <w:szCs w:val="28"/>
        </w:rPr>
        <w:t>).</w:t>
      </w:r>
    </w:p>
    <w:p w:rsidR="00BA094F" w:rsidRPr="00C67DF7" w:rsidRDefault="00BA094F" w:rsidP="00BA094F">
      <w:pPr>
        <w:spacing w:before="120"/>
        <w:ind w:firstLine="720"/>
        <w:jc w:val="both"/>
        <w:rPr>
          <w:color w:val="000000" w:themeColor="text1"/>
          <w:sz w:val="28"/>
          <w:szCs w:val="28"/>
        </w:rPr>
      </w:pPr>
      <w:r w:rsidRPr="00C67DF7">
        <w:rPr>
          <w:color w:val="000000" w:themeColor="text1"/>
          <w:sz w:val="28"/>
          <w:szCs w:val="28"/>
        </w:rPr>
        <w:t>- Chuyển hồ sơ đã được giải quyết về Công an cấp tỉnh (nơi đề nghị);</w:t>
      </w:r>
    </w:p>
    <w:p w:rsidR="00BA094F" w:rsidRPr="00C67DF7" w:rsidRDefault="00BA094F" w:rsidP="00BA094F">
      <w:pPr>
        <w:spacing w:before="120"/>
        <w:ind w:firstLine="720"/>
        <w:jc w:val="both"/>
        <w:rPr>
          <w:color w:val="000000" w:themeColor="text1"/>
          <w:sz w:val="28"/>
          <w:szCs w:val="28"/>
        </w:rPr>
      </w:pPr>
      <w:r w:rsidRPr="00C67DF7">
        <w:rPr>
          <w:color w:val="000000" w:themeColor="text1"/>
          <w:sz w:val="28"/>
          <w:szCs w:val="28"/>
        </w:rPr>
        <w:t>b) Trường hợp không đủ điều kiện hưởng chế độ trợ cấp: Có văn bản trả lời và nêu rõ lý do.</w:t>
      </w:r>
    </w:p>
    <w:p w:rsidR="00BA094F" w:rsidRPr="00C67DF7" w:rsidRDefault="00BA094F" w:rsidP="00BA094F">
      <w:pPr>
        <w:spacing w:before="120"/>
        <w:ind w:firstLine="720"/>
        <w:jc w:val="both"/>
        <w:rPr>
          <w:color w:val="000000" w:themeColor="text1"/>
          <w:sz w:val="28"/>
          <w:szCs w:val="28"/>
        </w:rPr>
      </w:pPr>
      <w:r w:rsidRPr="00C67DF7">
        <w:rPr>
          <w:b/>
          <w:color w:val="000000" w:themeColor="text1"/>
          <w:sz w:val="28"/>
          <w:szCs w:val="28"/>
        </w:rPr>
        <w:t xml:space="preserve">9. Phí/lệ phí: </w:t>
      </w:r>
      <w:r w:rsidRPr="00C67DF7">
        <w:rPr>
          <w:color w:val="000000" w:themeColor="text1"/>
          <w:sz w:val="28"/>
          <w:szCs w:val="28"/>
        </w:rPr>
        <w:t>Không.</w:t>
      </w:r>
    </w:p>
    <w:p w:rsidR="00BA094F" w:rsidRPr="00C67DF7" w:rsidRDefault="00BA094F" w:rsidP="00BA094F">
      <w:pPr>
        <w:spacing w:before="120"/>
        <w:ind w:firstLine="720"/>
        <w:jc w:val="both"/>
        <w:rPr>
          <w:b/>
          <w:color w:val="000000" w:themeColor="text1"/>
          <w:sz w:val="28"/>
          <w:szCs w:val="28"/>
        </w:rPr>
      </w:pPr>
      <w:r w:rsidRPr="00C67DF7">
        <w:rPr>
          <w:b/>
          <w:color w:val="000000" w:themeColor="text1"/>
          <w:sz w:val="28"/>
          <w:szCs w:val="28"/>
        </w:rPr>
        <w:t xml:space="preserve">10. Tên mẫu đơn, mẫu tờ khai: </w:t>
      </w:r>
      <w:r w:rsidRPr="00C67DF7">
        <w:rPr>
          <w:color w:val="000000" w:themeColor="text1"/>
          <w:sz w:val="28"/>
          <w:szCs w:val="28"/>
        </w:rPr>
        <w:t>Bản khai cá nhân (mẫu số 01</w:t>
      </w:r>
      <w:r w:rsidR="00536616" w:rsidRPr="00536616">
        <w:rPr>
          <w:color w:val="000000" w:themeColor="text1"/>
          <w:sz w:val="28"/>
          <w:szCs w:val="28"/>
        </w:rPr>
        <w:t xml:space="preserve"> ban hành kèm theo Thông tư số 05/2026/TT-BCA</w:t>
      </w:r>
      <w:r w:rsidRPr="00C67DF7">
        <w:rPr>
          <w:color w:val="000000" w:themeColor="text1"/>
          <w:sz w:val="28"/>
          <w:szCs w:val="28"/>
        </w:rPr>
        <w:t>) hoặc bản khai thân nhân (mẫu số 06 ban hành kèm theo Thô</w:t>
      </w:r>
      <w:r w:rsidR="0030401B">
        <w:rPr>
          <w:color w:val="000000" w:themeColor="text1"/>
          <w:sz w:val="28"/>
          <w:szCs w:val="28"/>
        </w:rPr>
        <w:t>ng tư số 05/2025/TT-BCA</w:t>
      </w:r>
      <w:r w:rsidR="00536616">
        <w:rPr>
          <w:color w:val="000000" w:themeColor="text1"/>
          <w:sz w:val="28"/>
          <w:szCs w:val="28"/>
        </w:rPr>
        <w:t>)</w:t>
      </w:r>
      <w:r w:rsidRPr="00C67DF7">
        <w:rPr>
          <w:color w:val="000000" w:themeColor="text1"/>
          <w:sz w:val="28"/>
          <w:szCs w:val="28"/>
        </w:rPr>
        <w:t>.</w:t>
      </w:r>
      <w:r w:rsidRPr="00C67DF7">
        <w:rPr>
          <w:b/>
          <w:color w:val="000000" w:themeColor="text1"/>
          <w:sz w:val="28"/>
          <w:szCs w:val="28"/>
        </w:rPr>
        <w:t xml:space="preserve"> </w:t>
      </w:r>
    </w:p>
    <w:p w:rsidR="00BA094F" w:rsidRPr="00C67DF7" w:rsidRDefault="00BA094F" w:rsidP="00BA094F">
      <w:pPr>
        <w:spacing w:before="120"/>
        <w:ind w:firstLine="720"/>
        <w:jc w:val="both"/>
        <w:rPr>
          <w:color w:val="000000" w:themeColor="text1"/>
          <w:sz w:val="28"/>
          <w:szCs w:val="28"/>
        </w:rPr>
      </w:pPr>
      <w:r w:rsidRPr="00C67DF7">
        <w:rPr>
          <w:b/>
          <w:color w:val="000000" w:themeColor="text1"/>
          <w:sz w:val="28"/>
          <w:szCs w:val="28"/>
        </w:rPr>
        <w:t xml:space="preserve">11. Yêu cầu, điều kiện thực hiện thủ tục hành chính: </w:t>
      </w:r>
      <w:r w:rsidRPr="00C67DF7">
        <w:rPr>
          <w:color w:val="000000" w:themeColor="text1"/>
          <w:sz w:val="28"/>
          <w:szCs w:val="28"/>
        </w:rPr>
        <w:t>Không.</w:t>
      </w:r>
    </w:p>
    <w:p w:rsidR="00BA094F" w:rsidRPr="00C67DF7" w:rsidRDefault="00BA094F" w:rsidP="00BA094F">
      <w:pPr>
        <w:spacing w:before="120"/>
        <w:ind w:firstLine="720"/>
        <w:jc w:val="both"/>
        <w:rPr>
          <w:b/>
          <w:color w:val="000000" w:themeColor="text1"/>
          <w:sz w:val="28"/>
          <w:szCs w:val="28"/>
        </w:rPr>
      </w:pPr>
      <w:r w:rsidRPr="00C67DF7">
        <w:rPr>
          <w:b/>
          <w:color w:val="000000" w:themeColor="text1"/>
          <w:sz w:val="28"/>
          <w:szCs w:val="28"/>
        </w:rPr>
        <w:t>12. Căn cứ pháp lý của thủ tục hành chính</w:t>
      </w:r>
    </w:p>
    <w:p w:rsidR="00BA094F" w:rsidRPr="00C67DF7" w:rsidRDefault="00BA094F" w:rsidP="00BA094F">
      <w:pPr>
        <w:spacing w:before="120"/>
        <w:ind w:firstLine="720"/>
        <w:jc w:val="both"/>
        <w:rPr>
          <w:bCs/>
          <w:color w:val="000000" w:themeColor="text1"/>
          <w:sz w:val="28"/>
          <w:szCs w:val="28"/>
        </w:rPr>
      </w:pPr>
      <w:r w:rsidRPr="00C67DF7">
        <w:rPr>
          <w:color w:val="000000" w:themeColor="text1"/>
          <w:sz w:val="28"/>
          <w:szCs w:val="28"/>
        </w:rPr>
        <w:t xml:space="preserve">a) </w:t>
      </w:r>
      <w:r w:rsidRPr="00C67DF7">
        <w:rPr>
          <w:color w:val="000000" w:themeColor="text1"/>
          <w:spacing w:val="-2"/>
          <w:sz w:val="28"/>
          <w:szCs w:val="28"/>
        </w:rPr>
        <w:t xml:space="preserve">Nghị định số 23/2012/NĐ-CP ngày </w:t>
      </w:r>
      <w:r w:rsidR="00536616">
        <w:rPr>
          <w:color w:val="000000" w:themeColor="text1"/>
          <w:spacing w:val="-2"/>
          <w:sz w:val="28"/>
          <w:szCs w:val="28"/>
        </w:rPr>
        <w:t>03/4/</w:t>
      </w:r>
      <w:r w:rsidRPr="00C67DF7">
        <w:rPr>
          <w:color w:val="000000" w:themeColor="text1"/>
          <w:spacing w:val="-2"/>
          <w:sz w:val="28"/>
          <w:szCs w:val="28"/>
        </w:rPr>
        <w:t xml:space="preserve">2012 của Chính phủ quy định một số chế độ đối với đối tượng tham gia chiến tranh bảo vệ Tổ quốc, làm nhiệm vụ quốc tế ở </w:t>
      </w:r>
      <w:r w:rsidRPr="00C67DF7">
        <w:rPr>
          <w:bCs/>
          <w:color w:val="000000" w:themeColor="text1"/>
          <w:sz w:val="28"/>
          <w:szCs w:val="28"/>
        </w:rPr>
        <w:t>Campuchia</w:t>
      </w:r>
      <w:r w:rsidRPr="00C67DF7">
        <w:rPr>
          <w:color w:val="000000" w:themeColor="text1"/>
          <w:spacing w:val="-2"/>
          <w:sz w:val="28"/>
          <w:szCs w:val="28"/>
        </w:rPr>
        <w:t xml:space="preserve">, giúp bạn Lào sau ngày </w:t>
      </w:r>
      <w:r w:rsidR="006F5798">
        <w:rPr>
          <w:color w:val="000000" w:themeColor="text1"/>
          <w:spacing w:val="-2"/>
          <w:sz w:val="28"/>
          <w:szCs w:val="28"/>
        </w:rPr>
        <w:t>30/4/1975</w:t>
      </w:r>
      <w:r w:rsidRPr="00C67DF7">
        <w:rPr>
          <w:color w:val="000000" w:themeColor="text1"/>
          <w:spacing w:val="-2"/>
          <w:sz w:val="28"/>
          <w:szCs w:val="28"/>
        </w:rPr>
        <w:t xml:space="preserve"> có từ đủ 20 năm trở lên phục vụ trong quân đội, công an đã phục viên, xuất ngũ, thôi việc, được sửa đổi, bổ sung bởi Nghị định số 209/2025/NĐ-CP;</w:t>
      </w:r>
    </w:p>
    <w:p w:rsidR="00BA094F" w:rsidRPr="00C67DF7" w:rsidRDefault="00BA094F" w:rsidP="00BA094F">
      <w:pPr>
        <w:spacing w:before="120"/>
        <w:ind w:firstLine="720"/>
        <w:jc w:val="both"/>
        <w:rPr>
          <w:color w:val="000000" w:themeColor="text1"/>
          <w:spacing w:val="-2"/>
          <w:sz w:val="28"/>
          <w:szCs w:val="28"/>
        </w:rPr>
      </w:pPr>
      <w:r w:rsidRPr="00C67DF7">
        <w:rPr>
          <w:bCs/>
          <w:color w:val="000000" w:themeColor="text1"/>
          <w:spacing w:val="-2"/>
          <w:sz w:val="28"/>
          <w:szCs w:val="28"/>
        </w:rPr>
        <w:t xml:space="preserve">b) </w:t>
      </w:r>
      <w:r w:rsidRPr="00C67DF7">
        <w:rPr>
          <w:color w:val="000000" w:themeColor="text1"/>
          <w:spacing w:val="-2"/>
          <w:sz w:val="28"/>
          <w:szCs w:val="28"/>
        </w:rPr>
        <w:t>Thô</w:t>
      </w:r>
      <w:r w:rsidR="0030401B">
        <w:rPr>
          <w:color w:val="000000" w:themeColor="text1"/>
          <w:spacing w:val="-2"/>
          <w:sz w:val="28"/>
          <w:szCs w:val="28"/>
        </w:rPr>
        <w:t>ng tư số 05/2025/TT-BCA ngày 10/01/</w:t>
      </w:r>
      <w:r w:rsidRPr="00C67DF7">
        <w:rPr>
          <w:color w:val="000000" w:themeColor="text1"/>
          <w:spacing w:val="-2"/>
          <w:sz w:val="28"/>
          <w:szCs w:val="28"/>
        </w:rPr>
        <w:t>2026 của Bộ trưởng Bộ Công an</w:t>
      </w:r>
      <w:r w:rsidRPr="00C67DF7">
        <w:rPr>
          <w:rFonts w:eastAsia="Batang"/>
          <w:bCs/>
          <w:color w:val="000000" w:themeColor="text1"/>
          <w:spacing w:val="-2"/>
          <w:sz w:val="28"/>
          <w:szCs w:val="28"/>
        </w:rPr>
        <w:t xml:space="preserve"> </w:t>
      </w:r>
      <w:r w:rsidRPr="00C67DF7">
        <w:rPr>
          <w:color w:val="000000" w:themeColor="text1"/>
          <w:spacing w:val="-2"/>
          <w:sz w:val="28"/>
          <w:szCs w:val="28"/>
        </w:rPr>
        <w:t>quy định chế độ, chính sách đối với cán bộ, chiến sĩ Công an nhân dân theo quy định tại Ngh</w:t>
      </w:r>
      <w:r w:rsidR="0030401B">
        <w:rPr>
          <w:color w:val="000000" w:themeColor="text1"/>
          <w:spacing w:val="-2"/>
          <w:sz w:val="28"/>
          <w:szCs w:val="28"/>
        </w:rPr>
        <w:t>ị định số 23/2012/NĐ-CP ngày 03/4/</w:t>
      </w:r>
      <w:r w:rsidRPr="00C67DF7">
        <w:rPr>
          <w:color w:val="000000" w:themeColor="text1"/>
          <w:spacing w:val="-2"/>
          <w:sz w:val="28"/>
          <w:szCs w:val="28"/>
        </w:rPr>
        <w:t xml:space="preserve">2012 của Chính phủ quy định một số chế độ đối với đối tượng tham gia chiến tranh bảo vệ Tổ quốc, làm nhiệm vụ quốc tế ở Campuchia, giúp bạn Lào sau ngày </w:t>
      </w:r>
      <w:r w:rsidR="006F5798">
        <w:rPr>
          <w:color w:val="000000" w:themeColor="text1"/>
          <w:spacing w:val="-2"/>
          <w:sz w:val="28"/>
          <w:szCs w:val="28"/>
        </w:rPr>
        <w:t>30/4/1975</w:t>
      </w:r>
      <w:r w:rsidRPr="00C67DF7">
        <w:rPr>
          <w:color w:val="000000" w:themeColor="text1"/>
          <w:spacing w:val="-2"/>
          <w:sz w:val="28"/>
          <w:szCs w:val="28"/>
        </w:rPr>
        <w:t xml:space="preserve"> có từ đủ 20 năm trở lên phục vụ trong quân đội, công an đã phục viên, xuất ngũ, thôi việc.</w:t>
      </w:r>
    </w:p>
    <w:p w:rsidR="00BA094F" w:rsidRPr="00C67DF7" w:rsidRDefault="00BA094F" w:rsidP="00BA094F">
      <w:pPr>
        <w:spacing w:before="120"/>
        <w:rPr>
          <w:color w:val="000000" w:themeColor="text1"/>
          <w:spacing w:val="-2"/>
          <w:sz w:val="28"/>
          <w:szCs w:val="28"/>
        </w:rPr>
      </w:pPr>
      <w:r w:rsidRPr="00C67DF7">
        <w:rPr>
          <w:color w:val="000000" w:themeColor="text1"/>
          <w:spacing w:val="-2"/>
          <w:sz w:val="28"/>
          <w:szCs w:val="28"/>
        </w:rPr>
        <w:br w:type="page"/>
      </w:r>
    </w:p>
    <w:p w:rsidR="00BA094F" w:rsidRPr="00C67DF7" w:rsidRDefault="00BA094F" w:rsidP="00916EAA">
      <w:pPr>
        <w:ind w:firstLine="720"/>
        <w:rPr>
          <w:rFonts w:eastAsia="Batang"/>
          <w:b/>
          <w:bCs/>
          <w:color w:val="000000" w:themeColor="text1"/>
          <w:sz w:val="28"/>
          <w:szCs w:val="28"/>
        </w:rPr>
      </w:pPr>
      <w:r w:rsidRPr="00C67DF7">
        <w:rPr>
          <w:rFonts w:eastAsia="Batang"/>
          <w:b/>
          <w:bCs/>
          <w:color w:val="000000" w:themeColor="text1"/>
          <w:sz w:val="28"/>
          <w:szCs w:val="28"/>
        </w:rPr>
        <w:lastRenderedPageBreak/>
        <w:t>PHẦN III: MẪU ĐƠN, TỜ KHAI KÈM THEO</w:t>
      </w:r>
    </w:p>
    <w:p w:rsidR="00BA094F" w:rsidRPr="00C67DF7" w:rsidRDefault="00BA094F" w:rsidP="00BA094F">
      <w:pPr>
        <w:jc w:val="right"/>
        <w:rPr>
          <w:i/>
          <w:color w:val="000000" w:themeColor="text1"/>
          <w:szCs w:val="18"/>
        </w:rPr>
      </w:pPr>
    </w:p>
    <w:p w:rsidR="00BA094F" w:rsidRPr="00C67DF7" w:rsidRDefault="00BA094F" w:rsidP="00BA094F">
      <w:pPr>
        <w:spacing w:after="120"/>
        <w:jc w:val="right"/>
        <w:rPr>
          <w:i/>
          <w:color w:val="000000" w:themeColor="text1"/>
          <w:szCs w:val="18"/>
        </w:rPr>
      </w:pPr>
      <w:r w:rsidRPr="00C67DF7">
        <w:rPr>
          <w:i/>
          <w:color w:val="000000" w:themeColor="text1"/>
          <w:szCs w:val="18"/>
        </w:rPr>
        <w:t>Mẫu số 01 Ban hành kèm theo Thông tư số 05/2026/TT-BCA</w:t>
      </w:r>
    </w:p>
    <w:tbl>
      <w:tblPr>
        <w:tblW w:w="8928" w:type="dxa"/>
        <w:tblLook w:val="01E0" w:firstRow="1" w:lastRow="1" w:firstColumn="1" w:lastColumn="1" w:noHBand="0" w:noVBand="0"/>
      </w:tblPr>
      <w:tblGrid>
        <w:gridCol w:w="8928"/>
      </w:tblGrid>
      <w:tr w:rsidR="00C67DF7" w:rsidRPr="00C67DF7" w:rsidTr="00B17C0C">
        <w:tc>
          <w:tcPr>
            <w:tcW w:w="8928" w:type="dxa"/>
          </w:tcPr>
          <w:p w:rsidR="00BA094F" w:rsidRPr="00C67DF7" w:rsidRDefault="00BA094F" w:rsidP="00B17C0C">
            <w:pPr>
              <w:jc w:val="center"/>
              <w:rPr>
                <w:b/>
                <w:color w:val="000000" w:themeColor="text1"/>
                <w:sz w:val="26"/>
                <w:szCs w:val="26"/>
              </w:rPr>
            </w:pPr>
            <w:r w:rsidRPr="00C67DF7">
              <w:rPr>
                <w:b/>
                <w:color w:val="000000" w:themeColor="text1"/>
                <w:sz w:val="26"/>
                <w:szCs w:val="26"/>
              </w:rPr>
              <w:t>CỘNG HÒA XÃ HỘI CHỦ NGHĨA VIỆT NAM</w:t>
            </w:r>
          </w:p>
          <w:p w:rsidR="00BA094F" w:rsidRPr="00C67DF7" w:rsidRDefault="00BA094F" w:rsidP="00B17C0C">
            <w:pPr>
              <w:jc w:val="center"/>
              <w:rPr>
                <w:b/>
                <w:color w:val="000000" w:themeColor="text1"/>
                <w:sz w:val="26"/>
                <w:szCs w:val="26"/>
              </w:rPr>
            </w:pPr>
            <w:r w:rsidRPr="00C67DF7">
              <w:rPr>
                <w:b/>
                <w:color w:val="000000" w:themeColor="text1"/>
                <w:sz w:val="26"/>
                <w:szCs w:val="26"/>
              </w:rPr>
              <w:t>Độc lập - Tự do - Hạnh phúc</w:t>
            </w:r>
          </w:p>
          <w:p w:rsidR="00BA094F" w:rsidRPr="00C67DF7" w:rsidRDefault="00BA094F" w:rsidP="00B17C0C">
            <w:pPr>
              <w:spacing w:line="180" w:lineRule="exact"/>
              <w:jc w:val="center"/>
              <w:rPr>
                <w:color w:val="000000" w:themeColor="text1"/>
              </w:rPr>
            </w:pPr>
            <w:r w:rsidRPr="00C67DF7">
              <w:rPr>
                <w:color w:val="000000" w:themeColor="text1"/>
              </w:rPr>
              <w:t>–––––––––––––––––––––</w:t>
            </w:r>
          </w:p>
        </w:tc>
      </w:tr>
    </w:tbl>
    <w:p w:rsidR="00BA094F" w:rsidRPr="00C67DF7" w:rsidRDefault="00BA094F" w:rsidP="00BA094F">
      <w:pPr>
        <w:spacing w:before="240"/>
        <w:jc w:val="center"/>
        <w:rPr>
          <w:b/>
          <w:color w:val="000000" w:themeColor="text1"/>
          <w:sz w:val="26"/>
          <w:szCs w:val="26"/>
        </w:rPr>
      </w:pPr>
      <w:r w:rsidRPr="00C67DF7">
        <w:rPr>
          <w:b/>
          <w:color w:val="000000" w:themeColor="text1"/>
          <w:sz w:val="26"/>
          <w:szCs w:val="26"/>
        </w:rPr>
        <w:t>BẢN KHAI CÁ NHÂN</w:t>
      </w:r>
    </w:p>
    <w:p w:rsidR="00BA094F" w:rsidRPr="00C67DF7" w:rsidRDefault="00BA094F" w:rsidP="00BA094F">
      <w:pPr>
        <w:jc w:val="center"/>
        <w:rPr>
          <w:b/>
          <w:color w:val="000000" w:themeColor="text1"/>
          <w:spacing w:val="-6"/>
        </w:rPr>
      </w:pPr>
      <w:r w:rsidRPr="00C67DF7">
        <w:rPr>
          <w:b/>
          <w:color w:val="000000" w:themeColor="text1"/>
          <w:spacing w:val="-6"/>
        </w:rPr>
        <w:t xml:space="preserve">Đề nghị hưởng chế độ hưu trí theo Nghị định số 23/2012/NĐ-CP, </w:t>
      </w:r>
      <w:r w:rsidRPr="00C67DF7">
        <w:rPr>
          <w:b/>
          <w:color w:val="000000" w:themeColor="text1"/>
          <w:spacing w:val="-6"/>
        </w:rPr>
        <w:br/>
        <w:t xml:space="preserve">được sửa đổi, bổ sung bởi Nghị định số 205/2025/NĐ-CP </w:t>
      </w:r>
    </w:p>
    <w:p w:rsidR="00BA094F" w:rsidRPr="00C67DF7" w:rsidRDefault="00BA094F" w:rsidP="00BA094F">
      <w:pPr>
        <w:ind w:firstLine="6300"/>
        <w:rPr>
          <w:color w:val="000000" w:themeColor="text1"/>
        </w:rPr>
      </w:pPr>
    </w:p>
    <w:p w:rsidR="00BA094F" w:rsidRPr="00C67DF7" w:rsidRDefault="00BA094F" w:rsidP="00BA094F">
      <w:pPr>
        <w:jc w:val="both"/>
        <w:rPr>
          <w:color w:val="000000" w:themeColor="text1"/>
          <w:sz w:val="28"/>
          <w:szCs w:val="28"/>
        </w:rPr>
      </w:pPr>
      <w:r w:rsidRPr="00C67DF7">
        <w:rPr>
          <w:color w:val="000000" w:themeColor="text1"/>
          <w:sz w:val="28"/>
          <w:szCs w:val="28"/>
        </w:rPr>
        <w:t>Họ và tên: ………………………………… Giới tính ………………………</w:t>
      </w:r>
    </w:p>
    <w:p w:rsidR="00BA094F" w:rsidRPr="00C67DF7" w:rsidRDefault="00BA094F" w:rsidP="00BA094F">
      <w:pPr>
        <w:jc w:val="both"/>
        <w:rPr>
          <w:color w:val="000000" w:themeColor="text1"/>
          <w:sz w:val="28"/>
          <w:szCs w:val="28"/>
        </w:rPr>
      </w:pPr>
      <w:r w:rsidRPr="00C67DF7">
        <w:rPr>
          <w:color w:val="000000" w:themeColor="text1"/>
          <w:sz w:val="28"/>
          <w:szCs w:val="28"/>
        </w:rPr>
        <w:t>Ngày sinh: …/…/…Số Căn cước</w:t>
      </w:r>
      <w:r w:rsidRPr="00C67DF7">
        <w:rPr>
          <w:color w:val="000000" w:themeColor="text1"/>
        </w:rPr>
        <w:t>/</w:t>
      </w:r>
      <w:r w:rsidRPr="00C67DF7">
        <w:rPr>
          <w:color w:val="000000" w:themeColor="text1"/>
          <w:sz w:val="28"/>
          <w:szCs w:val="28"/>
        </w:rPr>
        <w:t>Căn cước công dân: … cấp ngày: ...../…./…</w:t>
      </w:r>
    </w:p>
    <w:p w:rsidR="00BA094F" w:rsidRPr="00C67DF7" w:rsidRDefault="00BA094F" w:rsidP="00BA094F">
      <w:pPr>
        <w:jc w:val="both"/>
        <w:rPr>
          <w:color w:val="000000" w:themeColor="text1"/>
          <w:sz w:val="28"/>
          <w:szCs w:val="28"/>
        </w:rPr>
      </w:pPr>
      <w:r w:rsidRPr="00C67DF7">
        <w:rPr>
          <w:color w:val="000000" w:themeColor="text1"/>
          <w:sz w:val="28"/>
          <w:szCs w:val="28"/>
        </w:rPr>
        <w:t>Quê quán:…………………………………………………………………….…</w:t>
      </w:r>
    </w:p>
    <w:p w:rsidR="00BA094F" w:rsidRPr="00C67DF7" w:rsidRDefault="00BA094F" w:rsidP="00BA094F">
      <w:pPr>
        <w:jc w:val="both"/>
        <w:rPr>
          <w:color w:val="000000" w:themeColor="text1"/>
          <w:sz w:val="28"/>
          <w:szCs w:val="28"/>
        </w:rPr>
      </w:pPr>
      <w:r w:rsidRPr="00C67DF7">
        <w:rPr>
          <w:color w:val="000000" w:themeColor="text1"/>
          <w:sz w:val="28"/>
          <w:szCs w:val="28"/>
        </w:rPr>
        <w:t>Nơi thường trú:.....…………………………………………………………….</w:t>
      </w:r>
    </w:p>
    <w:p w:rsidR="00BA094F" w:rsidRPr="00C67DF7" w:rsidRDefault="00BA094F" w:rsidP="00BA094F">
      <w:pPr>
        <w:jc w:val="both"/>
        <w:rPr>
          <w:color w:val="000000" w:themeColor="text1"/>
          <w:sz w:val="28"/>
          <w:szCs w:val="28"/>
        </w:rPr>
      </w:pPr>
      <w:r w:rsidRPr="00C67DF7">
        <w:rPr>
          <w:color w:val="000000" w:themeColor="text1"/>
          <w:sz w:val="28"/>
          <w:szCs w:val="28"/>
        </w:rPr>
        <w:t>Vào Công an nhân dân (hoặc Quân đội nhân dân) ngày:…….../…...…/………</w:t>
      </w:r>
    </w:p>
    <w:p w:rsidR="00BA094F" w:rsidRPr="00C67DF7" w:rsidRDefault="00BA094F" w:rsidP="00BA094F">
      <w:pPr>
        <w:jc w:val="both"/>
        <w:rPr>
          <w:color w:val="000000" w:themeColor="text1"/>
          <w:sz w:val="28"/>
          <w:szCs w:val="28"/>
        </w:rPr>
      </w:pPr>
      <w:r w:rsidRPr="00C67DF7">
        <w:rPr>
          <w:color w:val="000000" w:themeColor="text1"/>
          <w:sz w:val="28"/>
          <w:szCs w:val="28"/>
        </w:rPr>
        <w:t>Xuất ngũ, thôi việc ngày :……/……/………</w:t>
      </w:r>
    </w:p>
    <w:p w:rsidR="00BA094F" w:rsidRPr="00C67DF7" w:rsidRDefault="00BA094F" w:rsidP="00BA094F">
      <w:pPr>
        <w:jc w:val="both"/>
        <w:rPr>
          <w:color w:val="000000" w:themeColor="text1"/>
          <w:sz w:val="28"/>
          <w:szCs w:val="28"/>
        </w:rPr>
      </w:pPr>
      <w:r w:rsidRPr="00C67DF7">
        <w:rPr>
          <w:color w:val="000000" w:themeColor="text1"/>
          <w:sz w:val="28"/>
          <w:szCs w:val="28"/>
        </w:rPr>
        <w:t>Cấp bậc, chức vụ, đơn vị khi xuất ngũ, thôi việc:………………………………</w:t>
      </w:r>
    </w:p>
    <w:p w:rsidR="00BA094F" w:rsidRPr="00C67DF7" w:rsidRDefault="00BA094F" w:rsidP="00BA094F">
      <w:pPr>
        <w:jc w:val="both"/>
        <w:rPr>
          <w:color w:val="000000" w:themeColor="text1"/>
          <w:sz w:val="28"/>
          <w:szCs w:val="28"/>
        </w:rPr>
      </w:pPr>
      <w:r w:rsidRPr="00C67DF7">
        <w:rPr>
          <w:color w:val="000000" w:themeColor="text1"/>
          <w:sz w:val="28"/>
          <w:szCs w:val="28"/>
        </w:rPr>
        <w:t>Chế độ đã được hưởng (1):………………………………………………………</w:t>
      </w:r>
    </w:p>
    <w:p w:rsidR="00BA094F" w:rsidRPr="00C67DF7" w:rsidRDefault="00BA094F" w:rsidP="00BA094F">
      <w:pPr>
        <w:spacing w:before="120" w:after="120"/>
        <w:ind w:firstLine="539"/>
        <w:jc w:val="center"/>
        <w:rPr>
          <w:b/>
          <w:color w:val="000000" w:themeColor="text1"/>
          <w:sz w:val="26"/>
          <w:szCs w:val="26"/>
        </w:rPr>
      </w:pPr>
      <w:r w:rsidRPr="00C67DF7">
        <w:rPr>
          <w:b/>
          <w:color w:val="000000" w:themeColor="text1"/>
          <w:sz w:val="26"/>
          <w:szCs w:val="26"/>
        </w:rPr>
        <w:t>QUÁ TRÌNH CÔNG TÁC</w:t>
      </w: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7"/>
        <w:gridCol w:w="1053"/>
        <w:gridCol w:w="2880"/>
        <w:gridCol w:w="1195"/>
        <w:gridCol w:w="1080"/>
        <w:gridCol w:w="1022"/>
        <w:gridCol w:w="1563"/>
      </w:tblGrid>
      <w:tr w:rsidR="00C67DF7" w:rsidRPr="00C67DF7" w:rsidTr="00B17C0C">
        <w:trPr>
          <w:trHeight w:val="1380"/>
        </w:trPr>
        <w:tc>
          <w:tcPr>
            <w:tcW w:w="927" w:type="dxa"/>
          </w:tcPr>
          <w:p w:rsidR="00BA094F" w:rsidRPr="00C67DF7" w:rsidRDefault="00BA094F" w:rsidP="00B17C0C">
            <w:pPr>
              <w:jc w:val="center"/>
              <w:rPr>
                <w:b/>
                <w:color w:val="000000" w:themeColor="text1"/>
                <w:lang w:val="en-GB"/>
              </w:rPr>
            </w:pPr>
            <w:r w:rsidRPr="00C67DF7">
              <w:rPr>
                <w:b/>
                <w:color w:val="000000" w:themeColor="text1"/>
              </w:rPr>
              <w:t>Từ tháng năm</w:t>
            </w:r>
          </w:p>
        </w:tc>
        <w:tc>
          <w:tcPr>
            <w:tcW w:w="1053" w:type="dxa"/>
          </w:tcPr>
          <w:p w:rsidR="00BA094F" w:rsidRPr="00C67DF7" w:rsidRDefault="00BA094F" w:rsidP="00B17C0C">
            <w:pPr>
              <w:jc w:val="center"/>
              <w:rPr>
                <w:b/>
                <w:color w:val="000000" w:themeColor="text1"/>
                <w:lang w:val="en-GB"/>
              </w:rPr>
            </w:pPr>
            <w:r w:rsidRPr="00C67DF7">
              <w:rPr>
                <w:b/>
                <w:color w:val="000000" w:themeColor="text1"/>
              </w:rPr>
              <w:t>Đến tháng năm</w:t>
            </w:r>
          </w:p>
        </w:tc>
        <w:tc>
          <w:tcPr>
            <w:tcW w:w="2880" w:type="dxa"/>
          </w:tcPr>
          <w:p w:rsidR="00BA094F" w:rsidRPr="00C67DF7" w:rsidRDefault="00BA094F" w:rsidP="00B17C0C">
            <w:pPr>
              <w:jc w:val="center"/>
              <w:rPr>
                <w:b/>
                <w:color w:val="000000" w:themeColor="text1"/>
                <w:lang w:val="en-GB"/>
              </w:rPr>
            </w:pPr>
            <w:r w:rsidRPr="00C67DF7">
              <w:rPr>
                <w:b/>
                <w:color w:val="000000" w:themeColor="text1"/>
              </w:rPr>
              <w:t>Cấp bậc, chức vụ, đơn vị công tác</w:t>
            </w:r>
          </w:p>
        </w:tc>
        <w:tc>
          <w:tcPr>
            <w:tcW w:w="1195" w:type="dxa"/>
          </w:tcPr>
          <w:p w:rsidR="00BA094F" w:rsidRPr="00C67DF7" w:rsidRDefault="00BA094F" w:rsidP="00B17C0C">
            <w:pPr>
              <w:jc w:val="center"/>
              <w:rPr>
                <w:b/>
                <w:color w:val="000000" w:themeColor="text1"/>
                <w:lang w:val="en-GB"/>
              </w:rPr>
            </w:pPr>
            <w:r w:rsidRPr="00C67DF7">
              <w:rPr>
                <w:b/>
                <w:color w:val="000000" w:themeColor="text1"/>
              </w:rPr>
              <w:t>Lương cấp bậc hàm, ngạch, bậc</w:t>
            </w:r>
          </w:p>
        </w:tc>
        <w:tc>
          <w:tcPr>
            <w:tcW w:w="1080" w:type="dxa"/>
          </w:tcPr>
          <w:p w:rsidR="00BA094F" w:rsidRPr="00C67DF7" w:rsidRDefault="00BA094F" w:rsidP="00B17C0C">
            <w:pPr>
              <w:jc w:val="center"/>
              <w:rPr>
                <w:b/>
                <w:color w:val="000000" w:themeColor="text1"/>
                <w:lang w:val="en-GB"/>
              </w:rPr>
            </w:pPr>
            <w:r w:rsidRPr="00C67DF7">
              <w:rPr>
                <w:b/>
                <w:color w:val="000000" w:themeColor="text1"/>
              </w:rPr>
              <w:t>Phụ cấp thâm niên nghề</w:t>
            </w:r>
          </w:p>
        </w:tc>
        <w:tc>
          <w:tcPr>
            <w:tcW w:w="1022" w:type="dxa"/>
          </w:tcPr>
          <w:p w:rsidR="00BA094F" w:rsidRPr="00C67DF7" w:rsidRDefault="00BA094F" w:rsidP="00B17C0C">
            <w:pPr>
              <w:jc w:val="center"/>
              <w:rPr>
                <w:b/>
                <w:color w:val="000000" w:themeColor="text1"/>
                <w:lang w:val="en-GB"/>
              </w:rPr>
            </w:pPr>
            <w:r w:rsidRPr="00C67DF7">
              <w:rPr>
                <w:b/>
                <w:color w:val="000000" w:themeColor="text1"/>
              </w:rPr>
              <w:t>Phụ cấp chức vụ</w:t>
            </w:r>
          </w:p>
        </w:tc>
        <w:tc>
          <w:tcPr>
            <w:tcW w:w="1563" w:type="dxa"/>
          </w:tcPr>
          <w:p w:rsidR="00BA094F" w:rsidRPr="00C67DF7" w:rsidRDefault="00BA094F" w:rsidP="00B17C0C">
            <w:pPr>
              <w:jc w:val="center"/>
              <w:rPr>
                <w:b/>
                <w:color w:val="000000" w:themeColor="text1"/>
              </w:rPr>
            </w:pPr>
            <w:r w:rsidRPr="00C67DF7">
              <w:rPr>
                <w:b/>
                <w:color w:val="000000" w:themeColor="text1"/>
              </w:rPr>
              <w:t>Địa bàn công tác (xã, huyện, tỉnh)</w:t>
            </w:r>
          </w:p>
        </w:tc>
      </w:tr>
      <w:tr w:rsidR="00C67DF7" w:rsidRPr="00C67DF7" w:rsidTr="00B17C0C">
        <w:tc>
          <w:tcPr>
            <w:tcW w:w="927" w:type="dxa"/>
            <w:vAlign w:val="center"/>
          </w:tcPr>
          <w:p w:rsidR="00BA094F" w:rsidRPr="00C67DF7" w:rsidRDefault="00BA094F" w:rsidP="00B17C0C">
            <w:pPr>
              <w:jc w:val="center"/>
              <w:rPr>
                <w:b/>
                <w:color w:val="000000" w:themeColor="text1"/>
                <w:lang w:val="en-GB"/>
              </w:rPr>
            </w:pPr>
          </w:p>
        </w:tc>
        <w:tc>
          <w:tcPr>
            <w:tcW w:w="1053" w:type="dxa"/>
            <w:vAlign w:val="center"/>
          </w:tcPr>
          <w:p w:rsidR="00BA094F" w:rsidRPr="00C67DF7" w:rsidRDefault="00BA094F" w:rsidP="00B17C0C">
            <w:pPr>
              <w:jc w:val="center"/>
              <w:rPr>
                <w:b/>
                <w:color w:val="000000" w:themeColor="text1"/>
                <w:lang w:val="en-GB"/>
              </w:rPr>
            </w:pPr>
          </w:p>
        </w:tc>
        <w:tc>
          <w:tcPr>
            <w:tcW w:w="2880" w:type="dxa"/>
            <w:vAlign w:val="center"/>
          </w:tcPr>
          <w:p w:rsidR="00BA094F" w:rsidRPr="00C67DF7" w:rsidRDefault="00BA094F" w:rsidP="00B17C0C">
            <w:pPr>
              <w:jc w:val="center"/>
              <w:rPr>
                <w:b/>
                <w:color w:val="000000" w:themeColor="text1"/>
                <w:lang w:val="en-GB"/>
              </w:rPr>
            </w:pPr>
          </w:p>
        </w:tc>
        <w:tc>
          <w:tcPr>
            <w:tcW w:w="1195" w:type="dxa"/>
          </w:tcPr>
          <w:p w:rsidR="00BA094F" w:rsidRPr="00C67DF7" w:rsidRDefault="00BA094F" w:rsidP="00B17C0C">
            <w:pPr>
              <w:jc w:val="center"/>
              <w:rPr>
                <w:b/>
                <w:color w:val="000000" w:themeColor="text1"/>
              </w:rPr>
            </w:pPr>
          </w:p>
        </w:tc>
        <w:tc>
          <w:tcPr>
            <w:tcW w:w="1080" w:type="dxa"/>
          </w:tcPr>
          <w:p w:rsidR="00BA094F" w:rsidRPr="00C67DF7" w:rsidRDefault="00BA094F" w:rsidP="00B17C0C">
            <w:pPr>
              <w:jc w:val="center"/>
              <w:rPr>
                <w:b/>
                <w:color w:val="000000" w:themeColor="text1"/>
              </w:rPr>
            </w:pPr>
          </w:p>
        </w:tc>
        <w:tc>
          <w:tcPr>
            <w:tcW w:w="1022" w:type="dxa"/>
          </w:tcPr>
          <w:p w:rsidR="00BA094F" w:rsidRPr="00C67DF7" w:rsidRDefault="00BA094F" w:rsidP="00B17C0C">
            <w:pPr>
              <w:rPr>
                <w:b/>
                <w:color w:val="000000" w:themeColor="text1"/>
              </w:rPr>
            </w:pPr>
          </w:p>
        </w:tc>
        <w:tc>
          <w:tcPr>
            <w:tcW w:w="1563" w:type="dxa"/>
          </w:tcPr>
          <w:p w:rsidR="00BA094F" w:rsidRPr="00C67DF7" w:rsidRDefault="00BA094F" w:rsidP="00B17C0C">
            <w:pPr>
              <w:rPr>
                <w:b/>
                <w:color w:val="000000" w:themeColor="text1"/>
              </w:rPr>
            </w:pPr>
          </w:p>
        </w:tc>
      </w:tr>
      <w:tr w:rsidR="00C67DF7" w:rsidRPr="00C67DF7" w:rsidTr="00B17C0C">
        <w:tc>
          <w:tcPr>
            <w:tcW w:w="927" w:type="dxa"/>
            <w:vAlign w:val="center"/>
          </w:tcPr>
          <w:p w:rsidR="00BA094F" w:rsidRPr="00C67DF7" w:rsidRDefault="00BA094F" w:rsidP="00B17C0C">
            <w:pPr>
              <w:jc w:val="center"/>
              <w:rPr>
                <w:b/>
                <w:color w:val="000000" w:themeColor="text1"/>
                <w:lang w:val="en-GB"/>
              </w:rPr>
            </w:pPr>
          </w:p>
        </w:tc>
        <w:tc>
          <w:tcPr>
            <w:tcW w:w="1053" w:type="dxa"/>
            <w:vAlign w:val="center"/>
          </w:tcPr>
          <w:p w:rsidR="00BA094F" w:rsidRPr="00C67DF7" w:rsidRDefault="00BA094F" w:rsidP="00B17C0C">
            <w:pPr>
              <w:jc w:val="center"/>
              <w:rPr>
                <w:b/>
                <w:color w:val="000000" w:themeColor="text1"/>
                <w:lang w:val="en-GB"/>
              </w:rPr>
            </w:pPr>
          </w:p>
        </w:tc>
        <w:tc>
          <w:tcPr>
            <w:tcW w:w="2880" w:type="dxa"/>
            <w:vAlign w:val="center"/>
          </w:tcPr>
          <w:p w:rsidR="00BA094F" w:rsidRPr="00C67DF7" w:rsidRDefault="00BA094F" w:rsidP="00B17C0C">
            <w:pPr>
              <w:jc w:val="center"/>
              <w:rPr>
                <w:b/>
                <w:color w:val="000000" w:themeColor="text1"/>
                <w:lang w:val="en-GB"/>
              </w:rPr>
            </w:pPr>
          </w:p>
        </w:tc>
        <w:tc>
          <w:tcPr>
            <w:tcW w:w="1195" w:type="dxa"/>
          </w:tcPr>
          <w:p w:rsidR="00BA094F" w:rsidRPr="00C67DF7" w:rsidRDefault="00BA094F" w:rsidP="00B17C0C">
            <w:pPr>
              <w:jc w:val="center"/>
              <w:rPr>
                <w:b/>
                <w:color w:val="000000" w:themeColor="text1"/>
              </w:rPr>
            </w:pPr>
          </w:p>
        </w:tc>
        <w:tc>
          <w:tcPr>
            <w:tcW w:w="1080" w:type="dxa"/>
          </w:tcPr>
          <w:p w:rsidR="00BA094F" w:rsidRPr="00C67DF7" w:rsidRDefault="00BA094F" w:rsidP="00B17C0C">
            <w:pPr>
              <w:jc w:val="center"/>
              <w:rPr>
                <w:b/>
                <w:color w:val="000000" w:themeColor="text1"/>
              </w:rPr>
            </w:pPr>
          </w:p>
        </w:tc>
        <w:tc>
          <w:tcPr>
            <w:tcW w:w="1022" w:type="dxa"/>
          </w:tcPr>
          <w:p w:rsidR="00BA094F" w:rsidRPr="00C67DF7" w:rsidRDefault="00BA094F" w:rsidP="00B17C0C">
            <w:pPr>
              <w:rPr>
                <w:b/>
                <w:color w:val="000000" w:themeColor="text1"/>
              </w:rPr>
            </w:pPr>
          </w:p>
        </w:tc>
        <w:tc>
          <w:tcPr>
            <w:tcW w:w="1563" w:type="dxa"/>
          </w:tcPr>
          <w:p w:rsidR="00BA094F" w:rsidRPr="00C67DF7" w:rsidRDefault="00BA094F" w:rsidP="00B17C0C">
            <w:pPr>
              <w:rPr>
                <w:b/>
                <w:color w:val="000000" w:themeColor="text1"/>
              </w:rPr>
            </w:pPr>
          </w:p>
        </w:tc>
      </w:tr>
      <w:tr w:rsidR="00C67DF7" w:rsidRPr="00C67DF7" w:rsidTr="00B17C0C">
        <w:tc>
          <w:tcPr>
            <w:tcW w:w="927" w:type="dxa"/>
            <w:vAlign w:val="center"/>
          </w:tcPr>
          <w:p w:rsidR="00BA094F" w:rsidRPr="00C67DF7" w:rsidRDefault="00BA094F" w:rsidP="00B17C0C">
            <w:pPr>
              <w:jc w:val="center"/>
              <w:rPr>
                <w:b/>
                <w:color w:val="000000" w:themeColor="text1"/>
                <w:lang w:val="en-GB"/>
              </w:rPr>
            </w:pPr>
          </w:p>
        </w:tc>
        <w:tc>
          <w:tcPr>
            <w:tcW w:w="1053" w:type="dxa"/>
            <w:vAlign w:val="center"/>
          </w:tcPr>
          <w:p w:rsidR="00BA094F" w:rsidRPr="00C67DF7" w:rsidRDefault="00BA094F" w:rsidP="00B17C0C">
            <w:pPr>
              <w:jc w:val="center"/>
              <w:rPr>
                <w:b/>
                <w:color w:val="000000" w:themeColor="text1"/>
                <w:lang w:val="en-GB"/>
              </w:rPr>
            </w:pPr>
          </w:p>
        </w:tc>
        <w:tc>
          <w:tcPr>
            <w:tcW w:w="2880" w:type="dxa"/>
            <w:vAlign w:val="center"/>
          </w:tcPr>
          <w:p w:rsidR="00BA094F" w:rsidRPr="00C67DF7" w:rsidRDefault="00BA094F" w:rsidP="00B17C0C">
            <w:pPr>
              <w:jc w:val="center"/>
              <w:rPr>
                <w:b/>
                <w:color w:val="000000" w:themeColor="text1"/>
                <w:lang w:val="en-GB"/>
              </w:rPr>
            </w:pPr>
          </w:p>
        </w:tc>
        <w:tc>
          <w:tcPr>
            <w:tcW w:w="1195" w:type="dxa"/>
          </w:tcPr>
          <w:p w:rsidR="00BA094F" w:rsidRPr="00C67DF7" w:rsidRDefault="00BA094F" w:rsidP="00B17C0C">
            <w:pPr>
              <w:jc w:val="center"/>
              <w:rPr>
                <w:b/>
                <w:color w:val="000000" w:themeColor="text1"/>
              </w:rPr>
            </w:pPr>
          </w:p>
        </w:tc>
        <w:tc>
          <w:tcPr>
            <w:tcW w:w="1080" w:type="dxa"/>
          </w:tcPr>
          <w:p w:rsidR="00BA094F" w:rsidRPr="00C67DF7" w:rsidRDefault="00BA094F" w:rsidP="00B17C0C">
            <w:pPr>
              <w:jc w:val="center"/>
              <w:rPr>
                <w:b/>
                <w:color w:val="000000" w:themeColor="text1"/>
              </w:rPr>
            </w:pPr>
          </w:p>
        </w:tc>
        <w:tc>
          <w:tcPr>
            <w:tcW w:w="1022" w:type="dxa"/>
          </w:tcPr>
          <w:p w:rsidR="00BA094F" w:rsidRPr="00C67DF7" w:rsidRDefault="00BA094F" w:rsidP="00B17C0C">
            <w:pPr>
              <w:rPr>
                <w:b/>
                <w:color w:val="000000" w:themeColor="text1"/>
              </w:rPr>
            </w:pPr>
          </w:p>
        </w:tc>
        <w:tc>
          <w:tcPr>
            <w:tcW w:w="1563" w:type="dxa"/>
          </w:tcPr>
          <w:p w:rsidR="00BA094F" w:rsidRPr="00C67DF7" w:rsidRDefault="00BA094F" w:rsidP="00B17C0C">
            <w:pPr>
              <w:rPr>
                <w:b/>
                <w:color w:val="000000" w:themeColor="text1"/>
              </w:rPr>
            </w:pPr>
          </w:p>
        </w:tc>
      </w:tr>
      <w:tr w:rsidR="00C67DF7" w:rsidRPr="00C67DF7" w:rsidTr="00B17C0C">
        <w:tc>
          <w:tcPr>
            <w:tcW w:w="927" w:type="dxa"/>
            <w:vAlign w:val="center"/>
          </w:tcPr>
          <w:p w:rsidR="00BA094F" w:rsidRPr="00C67DF7" w:rsidRDefault="00BA094F" w:rsidP="00B17C0C">
            <w:pPr>
              <w:jc w:val="center"/>
              <w:rPr>
                <w:b/>
                <w:color w:val="000000" w:themeColor="text1"/>
                <w:lang w:val="en-GB"/>
              </w:rPr>
            </w:pPr>
          </w:p>
        </w:tc>
        <w:tc>
          <w:tcPr>
            <w:tcW w:w="1053" w:type="dxa"/>
            <w:vAlign w:val="center"/>
          </w:tcPr>
          <w:p w:rsidR="00BA094F" w:rsidRPr="00C67DF7" w:rsidRDefault="00BA094F" w:rsidP="00B17C0C">
            <w:pPr>
              <w:jc w:val="center"/>
              <w:rPr>
                <w:b/>
                <w:color w:val="000000" w:themeColor="text1"/>
                <w:lang w:val="en-GB"/>
              </w:rPr>
            </w:pPr>
          </w:p>
        </w:tc>
        <w:tc>
          <w:tcPr>
            <w:tcW w:w="2880" w:type="dxa"/>
            <w:vAlign w:val="center"/>
          </w:tcPr>
          <w:p w:rsidR="00BA094F" w:rsidRPr="00C67DF7" w:rsidRDefault="00BA094F" w:rsidP="00B17C0C">
            <w:pPr>
              <w:jc w:val="center"/>
              <w:rPr>
                <w:b/>
                <w:color w:val="000000" w:themeColor="text1"/>
                <w:lang w:val="en-GB"/>
              </w:rPr>
            </w:pPr>
          </w:p>
        </w:tc>
        <w:tc>
          <w:tcPr>
            <w:tcW w:w="1195" w:type="dxa"/>
          </w:tcPr>
          <w:p w:rsidR="00BA094F" w:rsidRPr="00C67DF7" w:rsidRDefault="00BA094F" w:rsidP="00B17C0C">
            <w:pPr>
              <w:jc w:val="center"/>
              <w:rPr>
                <w:b/>
                <w:color w:val="000000" w:themeColor="text1"/>
              </w:rPr>
            </w:pPr>
          </w:p>
        </w:tc>
        <w:tc>
          <w:tcPr>
            <w:tcW w:w="1080" w:type="dxa"/>
          </w:tcPr>
          <w:p w:rsidR="00BA094F" w:rsidRPr="00C67DF7" w:rsidRDefault="00BA094F" w:rsidP="00B17C0C">
            <w:pPr>
              <w:jc w:val="center"/>
              <w:rPr>
                <w:b/>
                <w:color w:val="000000" w:themeColor="text1"/>
              </w:rPr>
            </w:pPr>
          </w:p>
        </w:tc>
        <w:tc>
          <w:tcPr>
            <w:tcW w:w="1022" w:type="dxa"/>
          </w:tcPr>
          <w:p w:rsidR="00BA094F" w:rsidRPr="00C67DF7" w:rsidRDefault="00BA094F" w:rsidP="00B17C0C">
            <w:pPr>
              <w:rPr>
                <w:b/>
                <w:color w:val="000000" w:themeColor="text1"/>
              </w:rPr>
            </w:pPr>
          </w:p>
        </w:tc>
        <w:tc>
          <w:tcPr>
            <w:tcW w:w="1563" w:type="dxa"/>
          </w:tcPr>
          <w:p w:rsidR="00BA094F" w:rsidRPr="00C67DF7" w:rsidRDefault="00BA094F" w:rsidP="00B17C0C">
            <w:pPr>
              <w:rPr>
                <w:b/>
                <w:color w:val="000000" w:themeColor="text1"/>
              </w:rPr>
            </w:pPr>
          </w:p>
        </w:tc>
      </w:tr>
      <w:tr w:rsidR="00C67DF7" w:rsidRPr="00C67DF7" w:rsidTr="00B17C0C">
        <w:tc>
          <w:tcPr>
            <w:tcW w:w="9720" w:type="dxa"/>
            <w:gridSpan w:val="7"/>
          </w:tcPr>
          <w:p w:rsidR="00BA094F" w:rsidRPr="00C67DF7" w:rsidRDefault="00BA094F" w:rsidP="00B17C0C">
            <w:pPr>
              <w:rPr>
                <w:color w:val="000000" w:themeColor="text1"/>
              </w:rPr>
            </w:pPr>
            <w:r w:rsidRPr="00C67DF7">
              <w:rPr>
                <w:color w:val="000000" w:themeColor="text1"/>
              </w:rPr>
              <w:t>Tổng thời gian công tác thực tế trong QĐNĐ, CAND:                .… năm .... tháng</w:t>
            </w:r>
          </w:p>
          <w:p w:rsidR="00BA094F" w:rsidRPr="00C67DF7" w:rsidRDefault="00BA094F" w:rsidP="00B17C0C">
            <w:pPr>
              <w:rPr>
                <w:color w:val="000000" w:themeColor="text1"/>
              </w:rPr>
            </w:pPr>
            <w:r w:rsidRPr="00C67DF7">
              <w:rPr>
                <w:color w:val="000000" w:themeColor="text1"/>
              </w:rPr>
              <w:t>Thời gian tham gia chiến tranh BVTQ và làm nhiệm vụ quốc tế: .... năm .... tháng</w:t>
            </w:r>
          </w:p>
        </w:tc>
      </w:tr>
    </w:tbl>
    <w:p w:rsidR="00BA094F" w:rsidRPr="00C67DF7" w:rsidRDefault="00BA094F" w:rsidP="00BA094F">
      <w:pPr>
        <w:spacing w:before="120" w:after="120"/>
        <w:ind w:firstLine="539"/>
        <w:jc w:val="both"/>
        <w:rPr>
          <w:color w:val="000000" w:themeColor="text1"/>
        </w:rPr>
      </w:pPr>
      <w:r w:rsidRPr="00C67DF7">
        <w:rPr>
          <w:color w:val="000000" w:themeColor="text1"/>
        </w:rPr>
        <w:t>Kèm theo các giấy tờ sau (2): ……………………………………………</w:t>
      </w:r>
    </w:p>
    <w:p w:rsidR="00BA094F" w:rsidRPr="00C67DF7" w:rsidRDefault="00BA094F" w:rsidP="00BA094F">
      <w:pPr>
        <w:spacing w:before="120" w:after="120"/>
        <w:ind w:firstLine="539"/>
        <w:jc w:val="both"/>
        <w:rPr>
          <w:color w:val="000000" w:themeColor="text1"/>
          <w:spacing w:val="-4"/>
        </w:rPr>
      </w:pPr>
      <w:r w:rsidRPr="00C67DF7">
        <w:rPr>
          <w:color w:val="000000" w:themeColor="text1"/>
          <w:spacing w:val="-4"/>
        </w:rPr>
        <w:t>Tôi xin cam đoan nội dung khai trên là đúng, nếu sai tôi hoàn toàn chịu trách nhiệm trước pháp luật. Đề nghị các cấp giải quyết cho tôi được hưởng chế độ hưu trí theo quy định tại Nghị định số 23/2012/NĐ-CP, được sửa đổi, bổ sung bởi Nghị định số 205/2025/NĐ-CP ./.</w:t>
      </w:r>
    </w:p>
    <w:tbl>
      <w:tblPr>
        <w:tblW w:w="0" w:type="auto"/>
        <w:tblLook w:val="01E0" w:firstRow="1" w:lastRow="1" w:firstColumn="1" w:lastColumn="1" w:noHBand="0" w:noVBand="0"/>
      </w:tblPr>
      <w:tblGrid>
        <w:gridCol w:w="4644"/>
        <w:gridCol w:w="4360"/>
      </w:tblGrid>
      <w:tr w:rsidR="00BA094F" w:rsidRPr="00C67DF7" w:rsidTr="0030401B">
        <w:tc>
          <w:tcPr>
            <w:tcW w:w="4644" w:type="dxa"/>
          </w:tcPr>
          <w:p w:rsidR="00BA094F" w:rsidRPr="00C67DF7" w:rsidRDefault="00BA094F" w:rsidP="00B17C0C">
            <w:pPr>
              <w:jc w:val="center"/>
              <w:rPr>
                <w:b/>
                <w:color w:val="000000" w:themeColor="text1"/>
              </w:rPr>
            </w:pPr>
            <w:r w:rsidRPr="00C67DF7">
              <w:rPr>
                <w:b/>
                <w:color w:val="000000" w:themeColor="text1"/>
              </w:rPr>
              <w:t>Xác nhận của UBND xã (phường</w:t>
            </w:r>
            <w:r w:rsidR="0030401B">
              <w:rPr>
                <w:b/>
                <w:color w:val="000000" w:themeColor="text1"/>
              </w:rPr>
              <w:t>, đặc khu</w:t>
            </w:r>
            <w:r w:rsidRPr="00C67DF7">
              <w:rPr>
                <w:b/>
                <w:color w:val="000000" w:themeColor="text1"/>
              </w:rPr>
              <w:t>)</w:t>
            </w:r>
          </w:p>
          <w:p w:rsidR="00BA094F" w:rsidRPr="00C67DF7" w:rsidRDefault="00BA094F" w:rsidP="00B17C0C">
            <w:pPr>
              <w:jc w:val="center"/>
              <w:rPr>
                <w:i/>
                <w:color w:val="000000" w:themeColor="text1"/>
              </w:rPr>
            </w:pPr>
            <w:r w:rsidRPr="00C67DF7">
              <w:rPr>
                <w:i/>
                <w:color w:val="000000" w:themeColor="text1"/>
              </w:rPr>
              <w:t>(Ký, ghi rõ họ tên, đóng dấu)</w:t>
            </w:r>
          </w:p>
        </w:tc>
        <w:tc>
          <w:tcPr>
            <w:tcW w:w="4360" w:type="dxa"/>
          </w:tcPr>
          <w:p w:rsidR="00BA094F" w:rsidRPr="00C67DF7" w:rsidRDefault="00BA094F" w:rsidP="00B17C0C">
            <w:pPr>
              <w:jc w:val="center"/>
              <w:rPr>
                <w:i/>
                <w:color w:val="000000" w:themeColor="text1"/>
              </w:rPr>
            </w:pPr>
            <w:r w:rsidRPr="00C67DF7">
              <w:rPr>
                <w:i/>
                <w:color w:val="000000" w:themeColor="text1"/>
              </w:rPr>
              <w:t>……, ngày …… tháng ….. năm ……</w:t>
            </w:r>
          </w:p>
          <w:p w:rsidR="00BA094F" w:rsidRPr="00C67DF7" w:rsidRDefault="00BA094F" w:rsidP="00B17C0C">
            <w:pPr>
              <w:jc w:val="center"/>
              <w:rPr>
                <w:b/>
                <w:color w:val="000000" w:themeColor="text1"/>
              </w:rPr>
            </w:pPr>
            <w:r w:rsidRPr="00C67DF7">
              <w:rPr>
                <w:b/>
                <w:color w:val="000000" w:themeColor="text1"/>
              </w:rPr>
              <w:t>Người khai</w:t>
            </w:r>
          </w:p>
          <w:p w:rsidR="00BA094F" w:rsidRPr="00C67DF7" w:rsidRDefault="00BA094F" w:rsidP="00B17C0C">
            <w:pPr>
              <w:jc w:val="center"/>
              <w:rPr>
                <w:i/>
                <w:color w:val="000000" w:themeColor="text1"/>
              </w:rPr>
            </w:pPr>
            <w:r w:rsidRPr="00C67DF7">
              <w:rPr>
                <w:i/>
                <w:color w:val="000000" w:themeColor="text1"/>
              </w:rPr>
              <w:t>(Ký, ghi rõ họ tên)</w:t>
            </w:r>
          </w:p>
        </w:tc>
      </w:tr>
    </w:tbl>
    <w:p w:rsidR="00BA094F" w:rsidRPr="00C67DF7" w:rsidRDefault="00BA094F" w:rsidP="00BA094F">
      <w:pPr>
        <w:jc w:val="both"/>
        <w:rPr>
          <w:b/>
          <w:i/>
          <w:color w:val="000000" w:themeColor="text1"/>
          <w:sz w:val="20"/>
          <w:szCs w:val="20"/>
        </w:rPr>
      </w:pPr>
    </w:p>
    <w:p w:rsidR="00BA094F" w:rsidRPr="00C67DF7" w:rsidRDefault="00BA094F" w:rsidP="00BA094F">
      <w:pPr>
        <w:jc w:val="both"/>
        <w:rPr>
          <w:b/>
          <w:i/>
          <w:color w:val="000000" w:themeColor="text1"/>
        </w:rPr>
      </w:pPr>
      <w:r w:rsidRPr="00C67DF7">
        <w:rPr>
          <w:b/>
          <w:i/>
          <w:color w:val="000000" w:themeColor="text1"/>
        </w:rPr>
        <w:t xml:space="preserve">Ghi chú: </w:t>
      </w:r>
    </w:p>
    <w:p w:rsidR="00BA094F" w:rsidRPr="00C67DF7" w:rsidRDefault="00BA094F" w:rsidP="00BA094F">
      <w:pPr>
        <w:jc w:val="both"/>
        <w:rPr>
          <w:i/>
          <w:color w:val="000000" w:themeColor="text1"/>
        </w:rPr>
      </w:pPr>
      <w:r w:rsidRPr="00C67DF7">
        <w:rPr>
          <w:i/>
          <w:color w:val="000000" w:themeColor="text1"/>
        </w:rPr>
        <w:t xml:space="preserve">(1) Ghi rõ đã được hưởng chế độ: Xuất ngũ, thôi việc, thương binh, bệnh binh, mất sức lao động, hưu trí … </w:t>
      </w:r>
    </w:p>
    <w:p w:rsidR="00BA094F" w:rsidRPr="00C67DF7" w:rsidRDefault="00BA094F" w:rsidP="00BA094F">
      <w:pPr>
        <w:jc w:val="both"/>
        <w:rPr>
          <w:i/>
          <w:color w:val="000000" w:themeColor="text1"/>
        </w:rPr>
      </w:pPr>
      <w:r w:rsidRPr="00C67DF7">
        <w:rPr>
          <w:i/>
          <w:color w:val="000000" w:themeColor="text1"/>
        </w:rPr>
        <w:t>(2) Ghi rõ các tài liệu kèm theo (nếu có): Lý lịch cán bộ, lý lịch đảng viên, lý lịch quân nhân, quyết định tuyển dụng, quyết định thăng cấp bậc hàm, nâng bậc lương, quyết định bổ nhiệm, quyết định điều động, quyết đinh xuất ngũ, quyết định thôi việc, quyết định chuyển ngành, giấy xác nhận…</w:t>
      </w:r>
    </w:p>
    <w:p w:rsidR="00BA094F" w:rsidRPr="00C67DF7" w:rsidRDefault="00BA094F" w:rsidP="00BA094F">
      <w:pPr>
        <w:spacing w:line="259" w:lineRule="auto"/>
        <w:jc w:val="both"/>
        <w:rPr>
          <w:color w:val="000000" w:themeColor="text1"/>
          <w:sz w:val="20"/>
        </w:rPr>
      </w:pPr>
    </w:p>
    <w:p w:rsidR="00BA094F" w:rsidRPr="00C67DF7" w:rsidRDefault="00BA094F" w:rsidP="00BA094F">
      <w:pPr>
        <w:spacing w:after="120"/>
        <w:jc w:val="right"/>
        <w:rPr>
          <w:i/>
          <w:color w:val="000000" w:themeColor="text1"/>
          <w:szCs w:val="18"/>
        </w:rPr>
      </w:pPr>
      <w:r w:rsidRPr="00C67DF7">
        <w:rPr>
          <w:rFonts w:eastAsia="Batang"/>
          <w:bCs/>
          <w:color w:val="000000" w:themeColor="text1"/>
          <w:sz w:val="28"/>
          <w:szCs w:val="28"/>
        </w:rPr>
        <w:br w:type="page"/>
      </w:r>
      <w:r w:rsidRPr="00C67DF7">
        <w:rPr>
          <w:i/>
          <w:color w:val="000000" w:themeColor="text1"/>
          <w:szCs w:val="18"/>
        </w:rPr>
        <w:lastRenderedPageBreak/>
        <w:t>Mẫu số 06 Ban hành kèm theo Thông tư số 05/2026/TT-BCA</w:t>
      </w:r>
    </w:p>
    <w:tbl>
      <w:tblPr>
        <w:tblW w:w="8928" w:type="dxa"/>
        <w:tblLook w:val="01E0" w:firstRow="1" w:lastRow="1" w:firstColumn="1" w:lastColumn="1" w:noHBand="0" w:noVBand="0"/>
      </w:tblPr>
      <w:tblGrid>
        <w:gridCol w:w="8928"/>
      </w:tblGrid>
      <w:tr w:rsidR="00C67DF7" w:rsidRPr="00C67DF7" w:rsidTr="00B17C0C">
        <w:tc>
          <w:tcPr>
            <w:tcW w:w="8928" w:type="dxa"/>
            <w:shd w:val="clear" w:color="auto" w:fill="auto"/>
          </w:tcPr>
          <w:p w:rsidR="00BA094F" w:rsidRPr="00C67DF7" w:rsidRDefault="00BA094F" w:rsidP="00B17C0C">
            <w:pPr>
              <w:jc w:val="center"/>
              <w:rPr>
                <w:b/>
                <w:color w:val="000000" w:themeColor="text1"/>
                <w:sz w:val="26"/>
                <w:szCs w:val="26"/>
              </w:rPr>
            </w:pPr>
            <w:r w:rsidRPr="00C67DF7">
              <w:rPr>
                <w:b/>
                <w:color w:val="000000" w:themeColor="text1"/>
                <w:sz w:val="26"/>
                <w:szCs w:val="26"/>
              </w:rPr>
              <w:t>CỘNG HÒA XÃ HỘI CHỦ NGHĨA VIỆT NAM</w:t>
            </w:r>
          </w:p>
          <w:p w:rsidR="00BA094F" w:rsidRPr="00C67DF7" w:rsidRDefault="00BA094F" w:rsidP="00B17C0C">
            <w:pPr>
              <w:jc w:val="center"/>
              <w:rPr>
                <w:b/>
                <w:color w:val="000000" w:themeColor="text1"/>
                <w:sz w:val="26"/>
                <w:szCs w:val="26"/>
              </w:rPr>
            </w:pPr>
            <w:r w:rsidRPr="00C67DF7">
              <w:rPr>
                <w:b/>
                <w:color w:val="000000" w:themeColor="text1"/>
                <w:sz w:val="26"/>
                <w:szCs w:val="26"/>
              </w:rPr>
              <w:t>Độc lập - Tự do - Hạnh phúc</w:t>
            </w:r>
          </w:p>
          <w:p w:rsidR="00BA094F" w:rsidRPr="00C67DF7" w:rsidRDefault="00BA094F" w:rsidP="00B17C0C">
            <w:pPr>
              <w:spacing w:line="180" w:lineRule="exact"/>
              <w:jc w:val="center"/>
              <w:rPr>
                <w:color w:val="000000" w:themeColor="text1"/>
              </w:rPr>
            </w:pPr>
            <w:r w:rsidRPr="00C67DF7">
              <w:rPr>
                <w:color w:val="000000" w:themeColor="text1"/>
              </w:rPr>
              <w:t>–––––––––––––––––––––</w:t>
            </w:r>
          </w:p>
        </w:tc>
      </w:tr>
    </w:tbl>
    <w:p w:rsidR="00BA094F" w:rsidRPr="00C67DF7" w:rsidRDefault="00BA094F" w:rsidP="00BA094F">
      <w:pPr>
        <w:spacing w:before="120"/>
        <w:jc w:val="center"/>
        <w:rPr>
          <w:b/>
          <w:color w:val="000000" w:themeColor="text1"/>
          <w:sz w:val="26"/>
          <w:szCs w:val="26"/>
        </w:rPr>
      </w:pPr>
      <w:r w:rsidRPr="00C67DF7">
        <w:rPr>
          <w:b/>
          <w:color w:val="000000" w:themeColor="text1"/>
          <w:sz w:val="26"/>
          <w:szCs w:val="26"/>
        </w:rPr>
        <w:t>BẢN KHAI THÂN NHÂN</w:t>
      </w:r>
    </w:p>
    <w:p w:rsidR="00BA094F" w:rsidRPr="00C67DF7" w:rsidRDefault="00BA094F" w:rsidP="00BA094F">
      <w:pPr>
        <w:jc w:val="center"/>
        <w:rPr>
          <w:b/>
          <w:color w:val="000000" w:themeColor="text1"/>
          <w:spacing w:val="-6"/>
        </w:rPr>
      </w:pPr>
      <w:r w:rsidRPr="00C67DF7">
        <w:rPr>
          <w:b/>
          <w:color w:val="000000" w:themeColor="text1"/>
          <w:spacing w:val="-6"/>
        </w:rPr>
        <w:t xml:space="preserve">Đề nghị hưởng chế độ trợ cấp một lần theo Nghị định số 23/2012/NĐ-CP, </w:t>
      </w:r>
      <w:r w:rsidRPr="00C67DF7">
        <w:rPr>
          <w:b/>
          <w:color w:val="000000" w:themeColor="text1"/>
          <w:spacing w:val="-6"/>
        </w:rPr>
        <w:br/>
        <w:t xml:space="preserve">được sửa đổi, bổ sung bởi Nghị định số 205/2025/NĐ-CP </w:t>
      </w:r>
    </w:p>
    <w:p w:rsidR="00BA094F" w:rsidRPr="00C67DF7" w:rsidRDefault="00BA094F" w:rsidP="00BA094F">
      <w:pPr>
        <w:jc w:val="center"/>
        <w:rPr>
          <w:b/>
          <w:color w:val="000000" w:themeColor="text1"/>
          <w:spacing w:val="-6"/>
        </w:rPr>
      </w:pPr>
      <w:r w:rsidRPr="00C67DF7">
        <w:rPr>
          <w:b/>
          <w:color w:val="000000" w:themeColor="text1"/>
          <w:spacing w:val="-6"/>
        </w:rPr>
        <w:t xml:space="preserve"> (đối với đối tượng đã từ trần)</w:t>
      </w:r>
    </w:p>
    <w:p w:rsidR="00BA094F" w:rsidRPr="00C67DF7" w:rsidRDefault="00BA094F" w:rsidP="00BA094F">
      <w:pPr>
        <w:spacing w:before="120"/>
        <w:jc w:val="both"/>
        <w:rPr>
          <w:b/>
          <w:color w:val="000000" w:themeColor="text1"/>
        </w:rPr>
      </w:pPr>
      <w:r w:rsidRPr="00C67DF7">
        <w:rPr>
          <w:b/>
          <w:color w:val="000000" w:themeColor="text1"/>
        </w:rPr>
        <w:t>1. Phần khai về thân nhân của đối tượng</w:t>
      </w:r>
    </w:p>
    <w:p w:rsidR="00BA094F" w:rsidRPr="00C67DF7" w:rsidRDefault="00BA094F" w:rsidP="00BA094F">
      <w:pPr>
        <w:jc w:val="both"/>
        <w:rPr>
          <w:color w:val="000000" w:themeColor="text1"/>
        </w:rPr>
      </w:pPr>
      <w:r w:rsidRPr="00C67DF7">
        <w:rPr>
          <w:color w:val="000000" w:themeColor="text1"/>
        </w:rPr>
        <w:t>Họ và tên:…….………………………………………………………………</w:t>
      </w:r>
    </w:p>
    <w:p w:rsidR="00BA094F" w:rsidRPr="00C67DF7" w:rsidRDefault="00BA094F" w:rsidP="00BA094F">
      <w:pPr>
        <w:jc w:val="both"/>
        <w:rPr>
          <w:color w:val="000000" w:themeColor="text1"/>
        </w:rPr>
      </w:pPr>
      <w:r w:rsidRPr="00C67DF7">
        <w:rPr>
          <w:color w:val="000000" w:themeColor="text1"/>
        </w:rPr>
        <w:t>Sinh ngày …/…/…; Số Căn cước/Căn cước công dân: …… cấp ngày: .../…/...</w:t>
      </w:r>
    </w:p>
    <w:p w:rsidR="00BA094F" w:rsidRPr="00C67DF7" w:rsidRDefault="00BA094F" w:rsidP="00BA094F">
      <w:pPr>
        <w:jc w:val="both"/>
        <w:rPr>
          <w:color w:val="000000" w:themeColor="text1"/>
        </w:rPr>
      </w:pPr>
      <w:r w:rsidRPr="00C67DF7">
        <w:rPr>
          <w:color w:val="000000" w:themeColor="text1"/>
        </w:rPr>
        <w:t>Quê quán:………………………………………………………</w:t>
      </w:r>
    </w:p>
    <w:p w:rsidR="00BA094F" w:rsidRPr="00C67DF7" w:rsidRDefault="00BA094F" w:rsidP="00BA094F">
      <w:pPr>
        <w:jc w:val="both"/>
        <w:rPr>
          <w:color w:val="000000" w:themeColor="text1"/>
        </w:rPr>
      </w:pPr>
      <w:r w:rsidRPr="00C67DF7">
        <w:rPr>
          <w:color w:val="000000" w:themeColor="text1"/>
        </w:rPr>
        <w:t>Nơi thường trú:.....……………………………………………</w:t>
      </w:r>
    </w:p>
    <w:p w:rsidR="00BA094F" w:rsidRPr="00C67DF7" w:rsidRDefault="00BA094F" w:rsidP="00BA094F">
      <w:pPr>
        <w:jc w:val="both"/>
        <w:rPr>
          <w:color w:val="000000" w:themeColor="text1"/>
        </w:rPr>
      </w:pPr>
      <w:r w:rsidRPr="00C67DF7">
        <w:rPr>
          <w:color w:val="000000" w:themeColor="text1"/>
        </w:rPr>
        <w:t>Quan hệ với đối tượng: ………………………………………………………….</w:t>
      </w:r>
    </w:p>
    <w:p w:rsidR="00BA094F" w:rsidRPr="00C67DF7" w:rsidRDefault="00BA094F" w:rsidP="00BA094F">
      <w:pPr>
        <w:rPr>
          <w:b/>
          <w:color w:val="000000" w:themeColor="text1"/>
        </w:rPr>
      </w:pPr>
      <w:r w:rsidRPr="00C67DF7">
        <w:rPr>
          <w:b/>
          <w:color w:val="000000" w:themeColor="text1"/>
        </w:rPr>
        <w:t>2. Phần khai về đối tượng</w:t>
      </w:r>
    </w:p>
    <w:p w:rsidR="00BA094F" w:rsidRPr="00C67DF7" w:rsidRDefault="00BA094F" w:rsidP="00BA094F">
      <w:pPr>
        <w:jc w:val="both"/>
        <w:rPr>
          <w:color w:val="000000" w:themeColor="text1"/>
        </w:rPr>
      </w:pPr>
      <w:r w:rsidRPr="00C67DF7">
        <w:rPr>
          <w:color w:val="000000" w:themeColor="text1"/>
        </w:rPr>
        <w:t>Họ và tên:…………………………. ………………………………………….</w:t>
      </w:r>
    </w:p>
    <w:p w:rsidR="00BA094F" w:rsidRPr="00C67DF7" w:rsidRDefault="00BA094F" w:rsidP="00BA094F">
      <w:pPr>
        <w:jc w:val="both"/>
        <w:rPr>
          <w:color w:val="000000" w:themeColor="text1"/>
        </w:rPr>
      </w:pPr>
      <w:r w:rsidRPr="00C67DF7">
        <w:rPr>
          <w:color w:val="000000" w:themeColor="text1"/>
        </w:rPr>
        <w:t>Sinh ngày ……/……/……….</w:t>
      </w:r>
    </w:p>
    <w:p w:rsidR="00BA094F" w:rsidRPr="00C67DF7" w:rsidRDefault="00BA094F" w:rsidP="00BA094F">
      <w:pPr>
        <w:jc w:val="both"/>
        <w:rPr>
          <w:color w:val="000000" w:themeColor="text1"/>
        </w:rPr>
      </w:pPr>
      <w:r w:rsidRPr="00C67DF7">
        <w:rPr>
          <w:color w:val="000000" w:themeColor="text1"/>
        </w:rPr>
        <w:t>Vào Công an nhân dân (hoặc Quân đội nhân dân) ngày:…….../…...…/………</w:t>
      </w:r>
    </w:p>
    <w:p w:rsidR="00BA094F" w:rsidRPr="00C67DF7" w:rsidRDefault="00BA094F" w:rsidP="00BA094F">
      <w:pPr>
        <w:jc w:val="both"/>
        <w:rPr>
          <w:color w:val="000000" w:themeColor="text1"/>
        </w:rPr>
      </w:pPr>
      <w:r w:rsidRPr="00C67DF7">
        <w:rPr>
          <w:color w:val="000000" w:themeColor="text1"/>
        </w:rPr>
        <w:t>Xuất ngũ, thôi việc ngày :……/……/………</w:t>
      </w:r>
    </w:p>
    <w:p w:rsidR="00BA094F" w:rsidRPr="00C67DF7" w:rsidRDefault="00BA094F" w:rsidP="00BA094F">
      <w:pPr>
        <w:jc w:val="both"/>
        <w:rPr>
          <w:color w:val="000000" w:themeColor="text1"/>
        </w:rPr>
      </w:pPr>
      <w:r w:rsidRPr="00C67DF7">
        <w:rPr>
          <w:color w:val="000000" w:themeColor="text1"/>
        </w:rPr>
        <w:t>Cấp bậc, chức vụ, đơn vị khi xuất ngũ, thôi việc (hoặc cấp bậc, chức vụ, đơn vị công tác khi từ trần) :……………………………….........................................</w:t>
      </w:r>
    </w:p>
    <w:p w:rsidR="00BA094F" w:rsidRPr="00C67DF7" w:rsidRDefault="00BA094F" w:rsidP="00BA094F">
      <w:pPr>
        <w:jc w:val="both"/>
        <w:rPr>
          <w:color w:val="000000" w:themeColor="text1"/>
        </w:rPr>
      </w:pPr>
      <w:r w:rsidRPr="00C67DF7">
        <w:rPr>
          <w:color w:val="000000" w:themeColor="text1"/>
        </w:rPr>
        <w:t>Chế độ đã được hưởng (1):………………………………………………………</w:t>
      </w:r>
    </w:p>
    <w:p w:rsidR="00BA094F" w:rsidRPr="00C67DF7" w:rsidRDefault="00BA094F" w:rsidP="00BA094F">
      <w:pPr>
        <w:jc w:val="both"/>
        <w:rPr>
          <w:color w:val="000000" w:themeColor="text1"/>
        </w:rPr>
      </w:pPr>
      <w:r w:rsidRPr="00C67DF7">
        <w:rPr>
          <w:color w:val="000000" w:themeColor="text1"/>
        </w:rPr>
        <w:t>Từ trần ngày:……./……/…….</w:t>
      </w:r>
    </w:p>
    <w:p w:rsidR="00BA094F" w:rsidRPr="00C67DF7" w:rsidRDefault="00BA094F" w:rsidP="00BA094F">
      <w:pPr>
        <w:jc w:val="center"/>
        <w:rPr>
          <w:color w:val="000000" w:themeColor="text1"/>
        </w:rPr>
      </w:pPr>
      <w:r w:rsidRPr="00C67DF7">
        <w:rPr>
          <w:color w:val="000000" w:themeColor="text1"/>
        </w:rPr>
        <w:t>QUÁ TRÌNH CÔNG TÁC</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7"/>
        <w:gridCol w:w="1440"/>
        <w:gridCol w:w="4500"/>
        <w:gridCol w:w="1344"/>
        <w:gridCol w:w="1275"/>
      </w:tblGrid>
      <w:tr w:rsidR="00C67DF7" w:rsidRPr="00C67DF7" w:rsidTr="00B17C0C">
        <w:trPr>
          <w:trHeight w:val="435"/>
        </w:trPr>
        <w:tc>
          <w:tcPr>
            <w:tcW w:w="1647" w:type="dxa"/>
            <w:vMerge w:val="restart"/>
            <w:shd w:val="clear" w:color="auto" w:fill="auto"/>
          </w:tcPr>
          <w:p w:rsidR="00BA094F" w:rsidRPr="00C67DF7" w:rsidRDefault="00BA094F" w:rsidP="00B17C0C">
            <w:pPr>
              <w:tabs>
                <w:tab w:val="left" w:pos="0"/>
              </w:tabs>
              <w:spacing w:before="120"/>
              <w:jc w:val="center"/>
              <w:rPr>
                <w:b/>
                <w:color w:val="000000" w:themeColor="text1"/>
                <w:spacing w:val="-6"/>
              </w:rPr>
            </w:pPr>
            <w:r w:rsidRPr="00C67DF7">
              <w:rPr>
                <w:b/>
                <w:color w:val="000000" w:themeColor="text1"/>
                <w:spacing w:val="-6"/>
              </w:rPr>
              <w:t>Từ tháng, năm</w:t>
            </w:r>
          </w:p>
        </w:tc>
        <w:tc>
          <w:tcPr>
            <w:tcW w:w="1440" w:type="dxa"/>
            <w:vMerge w:val="restart"/>
            <w:shd w:val="clear" w:color="auto" w:fill="auto"/>
          </w:tcPr>
          <w:p w:rsidR="00BA094F" w:rsidRPr="00C67DF7" w:rsidRDefault="00BA094F" w:rsidP="00B17C0C">
            <w:pPr>
              <w:spacing w:before="120"/>
              <w:jc w:val="center"/>
              <w:rPr>
                <w:b/>
                <w:color w:val="000000" w:themeColor="text1"/>
                <w:spacing w:val="-6"/>
              </w:rPr>
            </w:pPr>
            <w:r w:rsidRPr="00C67DF7">
              <w:rPr>
                <w:b/>
                <w:color w:val="000000" w:themeColor="text1"/>
                <w:spacing w:val="-6"/>
              </w:rPr>
              <w:t>Đến tháng, năm</w:t>
            </w:r>
          </w:p>
        </w:tc>
        <w:tc>
          <w:tcPr>
            <w:tcW w:w="4500" w:type="dxa"/>
            <w:vMerge w:val="restart"/>
            <w:shd w:val="clear" w:color="auto" w:fill="auto"/>
          </w:tcPr>
          <w:p w:rsidR="00BA094F" w:rsidRPr="00C67DF7" w:rsidRDefault="00BA094F" w:rsidP="00B17C0C">
            <w:pPr>
              <w:jc w:val="center"/>
              <w:rPr>
                <w:b/>
                <w:color w:val="000000" w:themeColor="text1"/>
                <w:spacing w:val="-6"/>
              </w:rPr>
            </w:pPr>
          </w:p>
          <w:p w:rsidR="00BA094F" w:rsidRPr="00C67DF7" w:rsidRDefault="00BA094F" w:rsidP="00B17C0C">
            <w:pPr>
              <w:jc w:val="center"/>
              <w:rPr>
                <w:b/>
                <w:color w:val="000000" w:themeColor="text1"/>
                <w:spacing w:val="-6"/>
              </w:rPr>
            </w:pPr>
            <w:r w:rsidRPr="00C67DF7">
              <w:rPr>
                <w:b/>
                <w:color w:val="000000" w:themeColor="text1"/>
                <w:spacing w:val="-6"/>
              </w:rPr>
              <w:t>Cấp bậc, chức vụ, đơn vị, địa bàn công tác</w:t>
            </w:r>
          </w:p>
        </w:tc>
        <w:tc>
          <w:tcPr>
            <w:tcW w:w="2619" w:type="dxa"/>
            <w:gridSpan w:val="2"/>
            <w:shd w:val="clear" w:color="auto" w:fill="auto"/>
          </w:tcPr>
          <w:p w:rsidR="00BA094F" w:rsidRPr="00C67DF7" w:rsidRDefault="00BA094F" w:rsidP="00B17C0C">
            <w:pPr>
              <w:jc w:val="center"/>
              <w:rPr>
                <w:b/>
                <w:color w:val="000000" w:themeColor="text1"/>
                <w:spacing w:val="-6"/>
              </w:rPr>
            </w:pPr>
            <w:r w:rsidRPr="00C67DF7">
              <w:rPr>
                <w:b/>
                <w:color w:val="000000" w:themeColor="text1"/>
                <w:spacing w:val="-6"/>
              </w:rPr>
              <w:t>Thời gian</w:t>
            </w:r>
          </w:p>
        </w:tc>
      </w:tr>
      <w:tr w:rsidR="00C67DF7" w:rsidRPr="00C67DF7" w:rsidTr="00B17C0C">
        <w:trPr>
          <w:trHeight w:val="405"/>
        </w:trPr>
        <w:tc>
          <w:tcPr>
            <w:tcW w:w="1647" w:type="dxa"/>
            <w:vMerge/>
            <w:shd w:val="clear" w:color="auto" w:fill="auto"/>
          </w:tcPr>
          <w:p w:rsidR="00BA094F" w:rsidRPr="00C67DF7" w:rsidRDefault="00BA094F" w:rsidP="00B17C0C">
            <w:pPr>
              <w:tabs>
                <w:tab w:val="left" w:pos="0"/>
              </w:tabs>
              <w:jc w:val="center"/>
              <w:rPr>
                <w:b/>
                <w:color w:val="000000" w:themeColor="text1"/>
                <w:spacing w:val="-6"/>
              </w:rPr>
            </w:pPr>
          </w:p>
        </w:tc>
        <w:tc>
          <w:tcPr>
            <w:tcW w:w="1440" w:type="dxa"/>
            <w:vMerge/>
            <w:shd w:val="clear" w:color="auto" w:fill="auto"/>
          </w:tcPr>
          <w:p w:rsidR="00BA094F" w:rsidRPr="00C67DF7" w:rsidRDefault="00BA094F" w:rsidP="00B17C0C">
            <w:pPr>
              <w:jc w:val="center"/>
              <w:rPr>
                <w:b/>
                <w:color w:val="000000" w:themeColor="text1"/>
                <w:spacing w:val="-6"/>
              </w:rPr>
            </w:pPr>
          </w:p>
        </w:tc>
        <w:tc>
          <w:tcPr>
            <w:tcW w:w="4500" w:type="dxa"/>
            <w:vMerge/>
            <w:shd w:val="clear" w:color="auto" w:fill="auto"/>
          </w:tcPr>
          <w:p w:rsidR="00BA094F" w:rsidRPr="00C67DF7" w:rsidRDefault="00BA094F" w:rsidP="00B17C0C">
            <w:pPr>
              <w:jc w:val="center"/>
              <w:rPr>
                <w:b/>
                <w:color w:val="000000" w:themeColor="text1"/>
                <w:spacing w:val="-6"/>
              </w:rPr>
            </w:pPr>
          </w:p>
        </w:tc>
        <w:tc>
          <w:tcPr>
            <w:tcW w:w="1344" w:type="dxa"/>
            <w:shd w:val="clear" w:color="auto" w:fill="auto"/>
          </w:tcPr>
          <w:p w:rsidR="00BA094F" w:rsidRPr="00C67DF7" w:rsidRDefault="00BA094F" w:rsidP="00B17C0C">
            <w:pPr>
              <w:jc w:val="center"/>
              <w:rPr>
                <w:b/>
                <w:color w:val="000000" w:themeColor="text1"/>
                <w:spacing w:val="-6"/>
              </w:rPr>
            </w:pPr>
            <w:r w:rsidRPr="00C67DF7">
              <w:rPr>
                <w:b/>
                <w:color w:val="000000" w:themeColor="text1"/>
                <w:spacing w:val="-6"/>
              </w:rPr>
              <w:t>Năm</w:t>
            </w:r>
          </w:p>
        </w:tc>
        <w:tc>
          <w:tcPr>
            <w:tcW w:w="1275" w:type="dxa"/>
            <w:shd w:val="clear" w:color="auto" w:fill="auto"/>
          </w:tcPr>
          <w:p w:rsidR="00BA094F" w:rsidRPr="00C67DF7" w:rsidRDefault="00BA094F" w:rsidP="00B17C0C">
            <w:pPr>
              <w:jc w:val="center"/>
              <w:rPr>
                <w:b/>
                <w:color w:val="000000" w:themeColor="text1"/>
                <w:spacing w:val="-6"/>
              </w:rPr>
            </w:pPr>
            <w:r w:rsidRPr="00C67DF7">
              <w:rPr>
                <w:b/>
                <w:color w:val="000000" w:themeColor="text1"/>
                <w:spacing w:val="-6"/>
              </w:rPr>
              <w:t>Tháng</w:t>
            </w:r>
          </w:p>
        </w:tc>
      </w:tr>
      <w:tr w:rsidR="00C67DF7" w:rsidRPr="00C67DF7" w:rsidTr="00B17C0C">
        <w:trPr>
          <w:trHeight w:val="405"/>
        </w:trPr>
        <w:tc>
          <w:tcPr>
            <w:tcW w:w="1647" w:type="dxa"/>
            <w:shd w:val="clear" w:color="auto" w:fill="auto"/>
          </w:tcPr>
          <w:p w:rsidR="00BA094F" w:rsidRPr="00C67DF7" w:rsidRDefault="00BA094F" w:rsidP="00B17C0C">
            <w:pPr>
              <w:tabs>
                <w:tab w:val="left" w:pos="0"/>
              </w:tabs>
              <w:jc w:val="center"/>
              <w:rPr>
                <w:b/>
                <w:color w:val="000000" w:themeColor="text1"/>
                <w:spacing w:val="-6"/>
              </w:rPr>
            </w:pPr>
          </w:p>
        </w:tc>
        <w:tc>
          <w:tcPr>
            <w:tcW w:w="1440" w:type="dxa"/>
            <w:shd w:val="clear" w:color="auto" w:fill="auto"/>
          </w:tcPr>
          <w:p w:rsidR="00BA094F" w:rsidRPr="00C67DF7" w:rsidRDefault="00BA094F" w:rsidP="00B17C0C">
            <w:pPr>
              <w:jc w:val="center"/>
              <w:rPr>
                <w:b/>
                <w:color w:val="000000" w:themeColor="text1"/>
                <w:spacing w:val="-6"/>
              </w:rPr>
            </w:pPr>
          </w:p>
        </w:tc>
        <w:tc>
          <w:tcPr>
            <w:tcW w:w="4500" w:type="dxa"/>
            <w:shd w:val="clear" w:color="auto" w:fill="auto"/>
          </w:tcPr>
          <w:p w:rsidR="00BA094F" w:rsidRPr="00C67DF7" w:rsidRDefault="00BA094F" w:rsidP="00B17C0C">
            <w:pPr>
              <w:jc w:val="center"/>
              <w:rPr>
                <w:b/>
                <w:color w:val="000000" w:themeColor="text1"/>
                <w:spacing w:val="-6"/>
              </w:rPr>
            </w:pPr>
          </w:p>
        </w:tc>
        <w:tc>
          <w:tcPr>
            <w:tcW w:w="1344" w:type="dxa"/>
            <w:shd w:val="clear" w:color="auto" w:fill="auto"/>
          </w:tcPr>
          <w:p w:rsidR="00BA094F" w:rsidRPr="00C67DF7" w:rsidRDefault="00BA094F" w:rsidP="00B17C0C">
            <w:pPr>
              <w:jc w:val="center"/>
              <w:rPr>
                <w:b/>
                <w:color w:val="000000" w:themeColor="text1"/>
                <w:spacing w:val="-6"/>
              </w:rPr>
            </w:pPr>
          </w:p>
        </w:tc>
        <w:tc>
          <w:tcPr>
            <w:tcW w:w="1275" w:type="dxa"/>
            <w:shd w:val="clear" w:color="auto" w:fill="auto"/>
          </w:tcPr>
          <w:p w:rsidR="00BA094F" w:rsidRPr="00C67DF7" w:rsidRDefault="00BA094F" w:rsidP="00B17C0C">
            <w:pPr>
              <w:jc w:val="center"/>
              <w:rPr>
                <w:b/>
                <w:color w:val="000000" w:themeColor="text1"/>
                <w:spacing w:val="-6"/>
              </w:rPr>
            </w:pPr>
          </w:p>
        </w:tc>
      </w:tr>
      <w:tr w:rsidR="00C67DF7" w:rsidRPr="00C67DF7" w:rsidTr="00B17C0C">
        <w:trPr>
          <w:trHeight w:val="405"/>
        </w:trPr>
        <w:tc>
          <w:tcPr>
            <w:tcW w:w="1647" w:type="dxa"/>
            <w:shd w:val="clear" w:color="auto" w:fill="auto"/>
          </w:tcPr>
          <w:p w:rsidR="00BA094F" w:rsidRPr="00C67DF7" w:rsidRDefault="00BA094F" w:rsidP="00B17C0C">
            <w:pPr>
              <w:tabs>
                <w:tab w:val="left" w:pos="0"/>
              </w:tabs>
              <w:jc w:val="center"/>
              <w:rPr>
                <w:b/>
                <w:color w:val="000000" w:themeColor="text1"/>
                <w:spacing w:val="-6"/>
              </w:rPr>
            </w:pPr>
          </w:p>
        </w:tc>
        <w:tc>
          <w:tcPr>
            <w:tcW w:w="1440" w:type="dxa"/>
            <w:shd w:val="clear" w:color="auto" w:fill="auto"/>
          </w:tcPr>
          <w:p w:rsidR="00BA094F" w:rsidRPr="00C67DF7" w:rsidRDefault="00BA094F" w:rsidP="00B17C0C">
            <w:pPr>
              <w:jc w:val="center"/>
              <w:rPr>
                <w:b/>
                <w:color w:val="000000" w:themeColor="text1"/>
                <w:spacing w:val="-6"/>
              </w:rPr>
            </w:pPr>
          </w:p>
        </w:tc>
        <w:tc>
          <w:tcPr>
            <w:tcW w:w="4500" w:type="dxa"/>
            <w:shd w:val="clear" w:color="auto" w:fill="auto"/>
          </w:tcPr>
          <w:p w:rsidR="00BA094F" w:rsidRPr="00C67DF7" w:rsidRDefault="00BA094F" w:rsidP="00B17C0C">
            <w:pPr>
              <w:jc w:val="center"/>
              <w:rPr>
                <w:b/>
                <w:color w:val="000000" w:themeColor="text1"/>
                <w:spacing w:val="-6"/>
              </w:rPr>
            </w:pPr>
          </w:p>
        </w:tc>
        <w:tc>
          <w:tcPr>
            <w:tcW w:w="1344" w:type="dxa"/>
            <w:shd w:val="clear" w:color="auto" w:fill="auto"/>
          </w:tcPr>
          <w:p w:rsidR="00BA094F" w:rsidRPr="00C67DF7" w:rsidRDefault="00BA094F" w:rsidP="00B17C0C">
            <w:pPr>
              <w:jc w:val="center"/>
              <w:rPr>
                <w:b/>
                <w:color w:val="000000" w:themeColor="text1"/>
                <w:spacing w:val="-6"/>
              </w:rPr>
            </w:pPr>
          </w:p>
        </w:tc>
        <w:tc>
          <w:tcPr>
            <w:tcW w:w="1275" w:type="dxa"/>
            <w:shd w:val="clear" w:color="auto" w:fill="auto"/>
          </w:tcPr>
          <w:p w:rsidR="00BA094F" w:rsidRPr="00C67DF7" w:rsidRDefault="00BA094F" w:rsidP="00B17C0C">
            <w:pPr>
              <w:jc w:val="center"/>
              <w:rPr>
                <w:b/>
                <w:color w:val="000000" w:themeColor="text1"/>
                <w:spacing w:val="-6"/>
              </w:rPr>
            </w:pPr>
          </w:p>
        </w:tc>
      </w:tr>
      <w:tr w:rsidR="00C67DF7" w:rsidRPr="00C67DF7" w:rsidTr="00B17C0C">
        <w:tc>
          <w:tcPr>
            <w:tcW w:w="10206" w:type="dxa"/>
            <w:gridSpan w:val="5"/>
            <w:shd w:val="clear" w:color="auto" w:fill="auto"/>
          </w:tcPr>
          <w:p w:rsidR="00BA094F" w:rsidRPr="00C67DF7" w:rsidRDefault="00BA094F" w:rsidP="00B17C0C">
            <w:pPr>
              <w:rPr>
                <w:color w:val="000000" w:themeColor="text1"/>
              </w:rPr>
            </w:pPr>
            <w:r w:rsidRPr="00C67DF7">
              <w:rPr>
                <w:color w:val="000000" w:themeColor="text1"/>
              </w:rPr>
              <w:t xml:space="preserve">Tổng thời gian công tác thực tế trong CAND, QĐND:                            </w:t>
            </w:r>
            <w:r w:rsidRPr="00C67DF7">
              <w:rPr>
                <w:color w:val="000000" w:themeColor="text1"/>
                <w:spacing w:val="-8"/>
              </w:rPr>
              <w:t>…. năm … tháng</w:t>
            </w:r>
          </w:p>
          <w:p w:rsidR="00BA094F" w:rsidRPr="00C67DF7" w:rsidRDefault="00BA094F" w:rsidP="00B17C0C">
            <w:pPr>
              <w:jc w:val="both"/>
              <w:rPr>
                <w:color w:val="000000" w:themeColor="text1"/>
                <w:spacing w:val="-8"/>
              </w:rPr>
            </w:pPr>
            <w:r w:rsidRPr="00C67DF7">
              <w:rPr>
                <w:color w:val="000000" w:themeColor="text1"/>
                <w:spacing w:val="-8"/>
              </w:rPr>
              <w:t>Thời gian trực tiếp tham gia chiến tranh BVTQ và Làm nhiệm vụ quốc tế là: ..... năm .... tháng</w:t>
            </w:r>
          </w:p>
        </w:tc>
      </w:tr>
    </w:tbl>
    <w:p w:rsidR="00BA094F" w:rsidRPr="00C67DF7" w:rsidRDefault="00BA094F" w:rsidP="00BA094F">
      <w:pPr>
        <w:jc w:val="both"/>
        <w:rPr>
          <w:color w:val="000000" w:themeColor="text1"/>
        </w:rPr>
      </w:pPr>
      <w:r w:rsidRPr="00C67DF7">
        <w:rPr>
          <w:color w:val="000000" w:themeColor="text1"/>
        </w:rPr>
        <w:t>Kèm theo các giấy tờ sau (2): ……………………………………………</w:t>
      </w:r>
    </w:p>
    <w:p w:rsidR="00BA094F" w:rsidRPr="00C67DF7" w:rsidRDefault="00BA094F" w:rsidP="00BA094F">
      <w:pPr>
        <w:jc w:val="both"/>
        <w:rPr>
          <w:color w:val="000000" w:themeColor="text1"/>
        </w:rPr>
      </w:pPr>
      <w:r w:rsidRPr="00C67DF7">
        <w:rPr>
          <w:color w:val="000000" w:themeColor="text1"/>
        </w:rPr>
        <w:t xml:space="preserve">Tôi xin cam đoan nội dung khai trên đây là đúng, nếu sai tôi xin hoàn toàn chịu trách nhiệm trước pháp luật./. </w:t>
      </w:r>
    </w:p>
    <w:tbl>
      <w:tblPr>
        <w:tblW w:w="0" w:type="auto"/>
        <w:tblLook w:val="01E0" w:firstRow="1" w:lastRow="1" w:firstColumn="1" w:lastColumn="1" w:noHBand="0" w:noVBand="0"/>
      </w:tblPr>
      <w:tblGrid>
        <w:gridCol w:w="4502"/>
        <w:gridCol w:w="4502"/>
      </w:tblGrid>
      <w:tr w:rsidR="00C67DF7" w:rsidRPr="00C67DF7" w:rsidTr="00B17C0C">
        <w:tc>
          <w:tcPr>
            <w:tcW w:w="4502" w:type="dxa"/>
            <w:shd w:val="clear" w:color="auto" w:fill="auto"/>
          </w:tcPr>
          <w:p w:rsidR="00BA094F" w:rsidRPr="00C67DF7" w:rsidRDefault="00BA094F" w:rsidP="00B17C0C">
            <w:pPr>
              <w:jc w:val="center"/>
              <w:rPr>
                <w:i/>
                <w:color w:val="000000" w:themeColor="text1"/>
              </w:rPr>
            </w:pPr>
          </w:p>
        </w:tc>
        <w:tc>
          <w:tcPr>
            <w:tcW w:w="4502" w:type="dxa"/>
            <w:shd w:val="clear" w:color="auto" w:fill="auto"/>
          </w:tcPr>
          <w:p w:rsidR="00BA094F" w:rsidRPr="00C67DF7" w:rsidRDefault="00BA094F" w:rsidP="00B17C0C">
            <w:pPr>
              <w:jc w:val="center"/>
              <w:rPr>
                <w:i/>
                <w:color w:val="000000" w:themeColor="text1"/>
              </w:rPr>
            </w:pPr>
            <w:r w:rsidRPr="00C67DF7">
              <w:rPr>
                <w:i/>
                <w:color w:val="000000" w:themeColor="text1"/>
              </w:rPr>
              <w:t>……, ngày …… tháng ….. năm ……</w:t>
            </w:r>
          </w:p>
          <w:p w:rsidR="00BA094F" w:rsidRPr="00C67DF7" w:rsidRDefault="00BA094F" w:rsidP="00B17C0C">
            <w:pPr>
              <w:jc w:val="center"/>
              <w:rPr>
                <w:b/>
                <w:color w:val="000000" w:themeColor="text1"/>
              </w:rPr>
            </w:pPr>
            <w:r w:rsidRPr="00C67DF7">
              <w:rPr>
                <w:b/>
                <w:color w:val="000000" w:themeColor="text1"/>
              </w:rPr>
              <w:t>Người khai</w:t>
            </w:r>
          </w:p>
          <w:p w:rsidR="00BA094F" w:rsidRPr="00C67DF7" w:rsidRDefault="00BA094F" w:rsidP="00B17C0C">
            <w:pPr>
              <w:jc w:val="center"/>
              <w:rPr>
                <w:i/>
                <w:color w:val="000000" w:themeColor="text1"/>
                <w:sz w:val="20"/>
                <w:szCs w:val="20"/>
              </w:rPr>
            </w:pPr>
            <w:r w:rsidRPr="00C67DF7">
              <w:rPr>
                <w:i/>
                <w:color w:val="000000" w:themeColor="text1"/>
                <w:sz w:val="20"/>
                <w:szCs w:val="20"/>
              </w:rPr>
              <w:t>(Ký, ghi rõ họ tên)</w:t>
            </w:r>
          </w:p>
          <w:p w:rsidR="00BA094F" w:rsidRPr="00C67DF7" w:rsidRDefault="00BA094F" w:rsidP="00B17C0C">
            <w:pPr>
              <w:jc w:val="center"/>
              <w:rPr>
                <w:i/>
                <w:color w:val="000000" w:themeColor="text1"/>
                <w:sz w:val="20"/>
                <w:szCs w:val="20"/>
              </w:rPr>
            </w:pPr>
          </w:p>
          <w:p w:rsidR="00BA094F" w:rsidRPr="00C67DF7" w:rsidRDefault="00BA094F" w:rsidP="00B17C0C">
            <w:pPr>
              <w:jc w:val="center"/>
              <w:rPr>
                <w:i/>
                <w:color w:val="000000" w:themeColor="text1"/>
                <w:sz w:val="20"/>
                <w:szCs w:val="20"/>
              </w:rPr>
            </w:pPr>
          </w:p>
        </w:tc>
      </w:tr>
    </w:tbl>
    <w:p w:rsidR="00BA094F" w:rsidRPr="00C67DF7" w:rsidRDefault="00BA094F" w:rsidP="00BA094F">
      <w:pPr>
        <w:jc w:val="center"/>
        <w:rPr>
          <w:b/>
          <w:i/>
          <w:color w:val="000000" w:themeColor="text1"/>
        </w:rPr>
      </w:pPr>
      <w:r w:rsidRPr="00C67DF7">
        <w:rPr>
          <w:b/>
          <w:color w:val="000000" w:themeColor="text1"/>
        </w:rPr>
        <w:t>Ý KIẾN XÁC NHẬN CỦA CÁC THÂN NHÂN CÒN LẠI</w:t>
      </w:r>
    </w:p>
    <w:p w:rsidR="00BA094F" w:rsidRPr="00C67DF7" w:rsidRDefault="00BA094F" w:rsidP="00BA094F">
      <w:pPr>
        <w:jc w:val="center"/>
        <w:rPr>
          <w:i/>
          <w:color w:val="000000" w:themeColor="text1"/>
        </w:rPr>
      </w:pPr>
      <w:r w:rsidRPr="00C67DF7">
        <w:rPr>
          <w:i/>
          <w:color w:val="000000" w:themeColor="text1"/>
        </w:rPr>
        <w:t>…………………………………………………..</w:t>
      </w:r>
    </w:p>
    <w:p w:rsidR="00BA094F" w:rsidRPr="00C67DF7" w:rsidRDefault="00BA094F" w:rsidP="00BA094F">
      <w:pPr>
        <w:jc w:val="both"/>
        <w:rPr>
          <w:b/>
          <w:i/>
          <w:color w:val="000000" w:themeColor="text1"/>
        </w:rPr>
      </w:pPr>
    </w:p>
    <w:p w:rsidR="00BA094F" w:rsidRPr="00C67DF7" w:rsidRDefault="00BA094F" w:rsidP="00BA094F">
      <w:pPr>
        <w:jc w:val="center"/>
        <w:rPr>
          <w:b/>
          <w:i/>
          <w:color w:val="000000" w:themeColor="text1"/>
        </w:rPr>
      </w:pPr>
      <w:r w:rsidRPr="00C67DF7">
        <w:rPr>
          <w:b/>
          <w:color w:val="000000" w:themeColor="text1"/>
        </w:rPr>
        <w:t>XÁC NHẬN CỦA ỦY BAN NHÂN DÂN XÃ (PHƯỜNG</w:t>
      </w:r>
      <w:r w:rsidR="0030401B">
        <w:rPr>
          <w:b/>
          <w:color w:val="000000" w:themeColor="text1"/>
        </w:rPr>
        <w:t>, ĐẶC KHU</w:t>
      </w:r>
      <w:r w:rsidRPr="00C67DF7">
        <w:rPr>
          <w:b/>
          <w:color w:val="000000" w:themeColor="text1"/>
        </w:rPr>
        <w:t>)</w:t>
      </w:r>
    </w:p>
    <w:p w:rsidR="00BA094F" w:rsidRPr="00C67DF7" w:rsidRDefault="00BA094F" w:rsidP="00BA094F">
      <w:pPr>
        <w:jc w:val="center"/>
        <w:rPr>
          <w:i/>
          <w:color w:val="000000" w:themeColor="text1"/>
        </w:rPr>
      </w:pPr>
      <w:r w:rsidRPr="00C67DF7">
        <w:rPr>
          <w:i/>
          <w:color w:val="000000" w:themeColor="text1"/>
        </w:rPr>
        <w:t>(Ký, ghi rõ chức danh, họ tên và đóng dấu)</w:t>
      </w:r>
    </w:p>
    <w:p w:rsidR="00BA094F" w:rsidRPr="00C67DF7" w:rsidRDefault="00BA094F" w:rsidP="00BA094F">
      <w:pPr>
        <w:jc w:val="both"/>
        <w:rPr>
          <w:b/>
          <w:i/>
          <w:color w:val="000000" w:themeColor="text1"/>
        </w:rPr>
      </w:pPr>
      <w:r w:rsidRPr="00C67DF7">
        <w:rPr>
          <w:b/>
          <w:i/>
          <w:color w:val="000000" w:themeColor="text1"/>
        </w:rPr>
        <w:t>Ghi chú:</w:t>
      </w:r>
    </w:p>
    <w:p w:rsidR="00BA094F" w:rsidRPr="00C67DF7" w:rsidRDefault="00BA094F" w:rsidP="00BA094F">
      <w:pPr>
        <w:jc w:val="both"/>
        <w:rPr>
          <w:rFonts w:ascii="Times New Roman Italic" w:hAnsi="Times New Roman Italic"/>
          <w:i/>
          <w:color w:val="000000" w:themeColor="text1"/>
        </w:rPr>
      </w:pPr>
      <w:r w:rsidRPr="00C67DF7">
        <w:rPr>
          <w:rFonts w:ascii="Times New Roman Italic" w:hAnsi="Times New Roman Italic"/>
          <w:i/>
          <w:color w:val="000000" w:themeColor="text1"/>
        </w:rPr>
        <w:t xml:space="preserve">1) Ghi rõ đã được hưởng chế độ: Xuất ngũ, thôi việc, thương binh, bệnh binh, mất sức lao động, hưu trí… </w:t>
      </w:r>
    </w:p>
    <w:p w:rsidR="00E9704F" w:rsidRPr="00C67DF7" w:rsidRDefault="00BA094F" w:rsidP="00BA094F">
      <w:pPr>
        <w:jc w:val="both"/>
        <w:rPr>
          <w:color w:val="000000" w:themeColor="text1"/>
        </w:rPr>
      </w:pPr>
      <w:r w:rsidRPr="00C67DF7">
        <w:rPr>
          <w:i/>
          <w:color w:val="000000" w:themeColor="text1"/>
        </w:rPr>
        <w:t>(2) Ghi các tài liệu kèm theo (nếu có): Lý lịch cán bộ, lý lịch đảng viên, lý lịch quân nhân, quyết định tuyển dụng, quyết định thăng cấp bậc hàm, nâng bậc lương, quyết định bổ nhiệm, quyết định điều động, quyết đinh xuất ngũ, thôi việc, giấy chứng tử, hoặc giấy báo tử…</w:t>
      </w:r>
    </w:p>
    <w:sectPr w:rsidR="00E9704F" w:rsidRPr="00C67DF7" w:rsidSect="00BA094F">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A10" w:rsidRDefault="00D54A10" w:rsidP="00BA094F">
      <w:r>
        <w:separator/>
      </w:r>
    </w:p>
  </w:endnote>
  <w:endnote w:type="continuationSeparator" w:id="0">
    <w:p w:rsidR="00D54A10" w:rsidRDefault="00D54A10" w:rsidP="00BA0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A10" w:rsidRDefault="00D54A10" w:rsidP="00BA094F">
      <w:r>
        <w:separator/>
      </w:r>
    </w:p>
  </w:footnote>
  <w:footnote w:type="continuationSeparator" w:id="0">
    <w:p w:rsidR="00D54A10" w:rsidRDefault="00D54A10" w:rsidP="00BA09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5429665"/>
      <w:docPartObj>
        <w:docPartGallery w:val="Page Numbers (Top of Page)"/>
        <w:docPartUnique/>
      </w:docPartObj>
    </w:sdtPr>
    <w:sdtEndPr>
      <w:rPr>
        <w:noProof/>
        <w:sz w:val="28"/>
        <w:szCs w:val="28"/>
      </w:rPr>
    </w:sdtEndPr>
    <w:sdtContent>
      <w:p w:rsidR="00BA094F" w:rsidRPr="00BA094F" w:rsidRDefault="00BA094F">
        <w:pPr>
          <w:pStyle w:val="Header"/>
          <w:jc w:val="center"/>
          <w:rPr>
            <w:sz w:val="28"/>
            <w:szCs w:val="28"/>
          </w:rPr>
        </w:pPr>
        <w:r w:rsidRPr="00BA094F">
          <w:rPr>
            <w:sz w:val="28"/>
            <w:szCs w:val="28"/>
          </w:rPr>
          <w:fldChar w:fldCharType="begin"/>
        </w:r>
        <w:r w:rsidRPr="00BA094F">
          <w:rPr>
            <w:sz w:val="28"/>
            <w:szCs w:val="28"/>
          </w:rPr>
          <w:instrText xml:space="preserve"> PAGE   \* MERGEFORMAT </w:instrText>
        </w:r>
        <w:r w:rsidRPr="00BA094F">
          <w:rPr>
            <w:sz w:val="28"/>
            <w:szCs w:val="28"/>
          </w:rPr>
          <w:fldChar w:fldCharType="separate"/>
        </w:r>
        <w:r w:rsidR="0041450A">
          <w:rPr>
            <w:noProof/>
            <w:sz w:val="28"/>
            <w:szCs w:val="28"/>
          </w:rPr>
          <w:t>2</w:t>
        </w:r>
        <w:r w:rsidRPr="00BA094F">
          <w:rPr>
            <w:noProof/>
            <w:sz w:val="28"/>
            <w:szCs w:val="28"/>
          </w:rPr>
          <w:fldChar w:fldCharType="end"/>
        </w:r>
      </w:p>
    </w:sdtContent>
  </w:sdt>
  <w:p w:rsidR="00BA094F" w:rsidRDefault="00BA09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94F"/>
    <w:rsid w:val="00136B70"/>
    <w:rsid w:val="001F0111"/>
    <w:rsid w:val="002840D9"/>
    <w:rsid w:val="0030401B"/>
    <w:rsid w:val="00351F20"/>
    <w:rsid w:val="00375669"/>
    <w:rsid w:val="0041450A"/>
    <w:rsid w:val="0044435D"/>
    <w:rsid w:val="004D0183"/>
    <w:rsid w:val="00504E6A"/>
    <w:rsid w:val="00536616"/>
    <w:rsid w:val="0066435F"/>
    <w:rsid w:val="00694AD4"/>
    <w:rsid w:val="006F5798"/>
    <w:rsid w:val="0072623E"/>
    <w:rsid w:val="0078162E"/>
    <w:rsid w:val="00797F8D"/>
    <w:rsid w:val="00916EAA"/>
    <w:rsid w:val="00B17C0C"/>
    <w:rsid w:val="00B64ECB"/>
    <w:rsid w:val="00BA094F"/>
    <w:rsid w:val="00C307FC"/>
    <w:rsid w:val="00C67DF7"/>
    <w:rsid w:val="00C72F25"/>
    <w:rsid w:val="00CA6FD3"/>
    <w:rsid w:val="00D35F68"/>
    <w:rsid w:val="00D37BFD"/>
    <w:rsid w:val="00D54A10"/>
    <w:rsid w:val="00D95D5C"/>
    <w:rsid w:val="00E010DA"/>
    <w:rsid w:val="00E21115"/>
    <w:rsid w:val="00E35BEA"/>
    <w:rsid w:val="00E657D6"/>
    <w:rsid w:val="00E81F04"/>
    <w:rsid w:val="00E82060"/>
    <w:rsid w:val="00E9704F"/>
    <w:rsid w:val="00EB7A76"/>
    <w:rsid w:val="00FD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94F"/>
    <w:pPr>
      <w:spacing w:after="0"/>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094F"/>
    <w:pPr>
      <w:tabs>
        <w:tab w:val="center" w:pos="4680"/>
        <w:tab w:val="right" w:pos="9360"/>
      </w:tabs>
    </w:pPr>
  </w:style>
  <w:style w:type="character" w:customStyle="1" w:styleId="HeaderChar">
    <w:name w:val="Header Char"/>
    <w:basedOn w:val="DefaultParagraphFont"/>
    <w:link w:val="Header"/>
    <w:uiPriority w:val="99"/>
    <w:rsid w:val="00BA094F"/>
    <w:rPr>
      <w:rFonts w:eastAsia="Times New Roman" w:cs="Times New Roman"/>
      <w:sz w:val="24"/>
      <w:szCs w:val="24"/>
    </w:rPr>
  </w:style>
  <w:style w:type="paragraph" w:styleId="Footer">
    <w:name w:val="footer"/>
    <w:basedOn w:val="Normal"/>
    <w:link w:val="FooterChar"/>
    <w:uiPriority w:val="99"/>
    <w:unhideWhenUsed/>
    <w:rsid w:val="00BA094F"/>
    <w:pPr>
      <w:tabs>
        <w:tab w:val="center" w:pos="4680"/>
        <w:tab w:val="right" w:pos="9360"/>
      </w:tabs>
    </w:pPr>
  </w:style>
  <w:style w:type="character" w:customStyle="1" w:styleId="FooterChar">
    <w:name w:val="Footer Char"/>
    <w:basedOn w:val="DefaultParagraphFont"/>
    <w:link w:val="Footer"/>
    <w:uiPriority w:val="99"/>
    <w:rsid w:val="00BA094F"/>
    <w:rPr>
      <w:rFonts w:eastAsia="Times New Roman" w:cs="Times New Roman"/>
      <w:sz w:val="24"/>
      <w:szCs w:val="24"/>
    </w:rPr>
  </w:style>
  <w:style w:type="paragraph" w:styleId="BalloonText">
    <w:name w:val="Balloon Text"/>
    <w:basedOn w:val="Normal"/>
    <w:link w:val="BalloonTextChar"/>
    <w:uiPriority w:val="99"/>
    <w:semiHidden/>
    <w:unhideWhenUsed/>
    <w:rsid w:val="00BA094F"/>
    <w:rPr>
      <w:rFonts w:ascii="Tahoma" w:hAnsi="Tahoma" w:cs="Tahoma"/>
      <w:sz w:val="16"/>
      <w:szCs w:val="16"/>
    </w:rPr>
  </w:style>
  <w:style w:type="character" w:customStyle="1" w:styleId="BalloonTextChar">
    <w:name w:val="Balloon Text Char"/>
    <w:basedOn w:val="DefaultParagraphFont"/>
    <w:link w:val="BalloonText"/>
    <w:uiPriority w:val="99"/>
    <w:semiHidden/>
    <w:rsid w:val="00BA094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94F"/>
    <w:pPr>
      <w:spacing w:after="0"/>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094F"/>
    <w:pPr>
      <w:tabs>
        <w:tab w:val="center" w:pos="4680"/>
        <w:tab w:val="right" w:pos="9360"/>
      </w:tabs>
    </w:pPr>
  </w:style>
  <w:style w:type="character" w:customStyle="1" w:styleId="HeaderChar">
    <w:name w:val="Header Char"/>
    <w:basedOn w:val="DefaultParagraphFont"/>
    <w:link w:val="Header"/>
    <w:uiPriority w:val="99"/>
    <w:rsid w:val="00BA094F"/>
    <w:rPr>
      <w:rFonts w:eastAsia="Times New Roman" w:cs="Times New Roman"/>
      <w:sz w:val="24"/>
      <w:szCs w:val="24"/>
    </w:rPr>
  </w:style>
  <w:style w:type="paragraph" w:styleId="Footer">
    <w:name w:val="footer"/>
    <w:basedOn w:val="Normal"/>
    <w:link w:val="FooterChar"/>
    <w:uiPriority w:val="99"/>
    <w:unhideWhenUsed/>
    <w:rsid w:val="00BA094F"/>
    <w:pPr>
      <w:tabs>
        <w:tab w:val="center" w:pos="4680"/>
        <w:tab w:val="right" w:pos="9360"/>
      </w:tabs>
    </w:pPr>
  </w:style>
  <w:style w:type="character" w:customStyle="1" w:styleId="FooterChar">
    <w:name w:val="Footer Char"/>
    <w:basedOn w:val="DefaultParagraphFont"/>
    <w:link w:val="Footer"/>
    <w:uiPriority w:val="99"/>
    <w:rsid w:val="00BA094F"/>
    <w:rPr>
      <w:rFonts w:eastAsia="Times New Roman" w:cs="Times New Roman"/>
      <w:sz w:val="24"/>
      <w:szCs w:val="24"/>
    </w:rPr>
  </w:style>
  <w:style w:type="paragraph" w:styleId="BalloonText">
    <w:name w:val="Balloon Text"/>
    <w:basedOn w:val="Normal"/>
    <w:link w:val="BalloonTextChar"/>
    <w:uiPriority w:val="99"/>
    <w:semiHidden/>
    <w:unhideWhenUsed/>
    <w:rsid w:val="00BA094F"/>
    <w:rPr>
      <w:rFonts w:ascii="Tahoma" w:hAnsi="Tahoma" w:cs="Tahoma"/>
      <w:sz w:val="16"/>
      <w:szCs w:val="16"/>
    </w:rPr>
  </w:style>
  <w:style w:type="character" w:customStyle="1" w:styleId="BalloonTextChar">
    <w:name w:val="Balloon Text Char"/>
    <w:basedOn w:val="DefaultParagraphFont"/>
    <w:link w:val="BalloonText"/>
    <w:uiPriority w:val="99"/>
    <w:semiHidden/>
    <w:rsid w:val="00BA094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66C5A-EEEB-4AE4-8FC4-D890D0C95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2990</Words>
  <Characters>17046</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Hai</cp:lastModifiedBy>
  <cp:revision>5</cp:revision>
  <cp:lastPrinted>2026-04-16T06:30:00Z</cp:lastPrinted>
  <dcterms:created xsi:type="dcterms:W3CDTF">2026-02-24T06:07:00Z</dcterms:created>
  <dcterms:modified xsi:type="dcterms:W3CDTF">2026-04-20T01:53:00Z</dcterms:modified>
</cp:coreProperties>
</file>